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1383"/>
        <w:gridCol w:w="2533"/>
        <w:gridCol w:w="4176"/>
        <w:gridCol w:w="2572"/>
      </w:tblGrid>
      <w:tr w:rsidR="0042777D" w14:paraId="59E68DC1" w14:textId="77777777" w:rsidTr="004247B0">
        <w:trPr>
          <w:trHeight w:val="274"/>
        </w:trPr>
        <w:tc>
          <w:tcPr>
            <w:tcW w:w="1383" w:type="dxa"/>
          </w:tcPr>
          <w:p w14:paraId="2CD6C1BC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14:paraId="45D30F5B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4176" w:type="dxa"/>
          </w:tcPr>
          <w:p w14:paraId="4D00E987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2572" w:type="dxa"/>
          </w:tcPr>
          <w:p w14:paraId="370BC738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42777D" w14:paraId="6CACDDCF" w14:textId="77777777" w:rsidTr="004247B0">
        <w:trPr>
          <w:trHeight w:val="301"/>
        </w:trPr>
        <w:tc>
          <w:tcPr>
            <w:tcW w:w="1383" w:type="dxa"/>
          </w:tcPr>
          <w:p w14:paraId="7CD8F9DB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AF6311C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06.9-10.9</w:t>
            </w:r>
          </w:p>
        </w:tc>
        <w:tc>
          <w:tcPr>
            <w:tcW w:w="2533" w:type="dxa"/>
          </w:tcPr>
          <w:p w14:paraId="41C6BE09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«Осень. Осенние дары природы»</w:t>
            </w:r>
          </w:p>
        </w:tc>
        <w:tc>
          <w:tcPr>
            <w:tcW w:w="4176" w:type="dxa"/>
          </w:tcPr>
          <w:p w14:paraId="00754853" w14:textId="341EDD7E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обогащать личный опыт детей знаниями, эмоциями и впечатлениями об осени; </w:t>
            </w:r>
            <w:r w:rsidR="0029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наиболее типичных особенностях осени, о явлениях осенней природы, об овощах, фруктах, цветах, их внешнем виде, форме, величине, цвете; вовлекать в элементарную исследовательскую деятельность по изучению качеств и свойств объектов неживой природы; знакомить с разными способами обследования (погладить, надавить, понюхать, обвести пальцем контур);</w:t>
            </w:r>
          </w:p>
        </w:tc>
        <w:tc>
          <w:tcPr>
            <w:tcW w:w="2572" w:type="dxa"/>
          </w:tcPr>
          <w:p w14:paraId="2E643E98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творческой коллективной работы </w:t>
            </w:r>
          </w:p>
          <w:p w14:paraId="56C207AA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огород»</w:t>
            </w:r>
          </w:p>
        </w:tc>
      </w:tr>
      <w:tr w:rsidR="0042777D" w14:paraId="6BF314D1" w14:textId="77777777" w:rsidTr="004247B0">
        <w:trPr>
          <w:trHeight w:val="290"/>
        </w:trPr>
        <w:tc>
          <w:tcPr>
            <w:tcW w:w="1383" w:type="dxa"/>
          </w:tcPr>
          <w:p w14:paraId="3EC636A6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52B603C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13.9-17.9</w:t>
            </w:r>
          </w:p>
        </w:tc>
        <w:tc>
          <w:tcPr>
            <w:tcW w:w="2533" w:type="dxa"/>
          </w:tcPr>
          <w:p w14:paraId="7C17C725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4176" w:type="dxa"/>
          </w:tcPr>
          <w:p w14:paraId="373FBF1E" w14:textId="77777777" w:rsidR="0042777D" w:rsidRDefault="001D5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представления детей о доступном ребёнку предметном мире и назначении предметов, о правилах их безопасного использования; поддерживать и развивать интерес детей к обследованию предметов, разнообразным действиям с ними; учить принимать игровую задачу; формировать умение играть сообща, делиться игрушками;</w:t>
            </w:r>
          </w:p>
          <w:p w14:paraId="742BE3A0" w14:textId="103FF75A" w:rsidR="000602C2" w:rsidRDefault="0006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14:paraId="52C85F0B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</w:tc>
      </w:tr>
      <w:tr w:rsidR="0042777D" w14:paraId="0FEDECAC" w14:textId="77777777" w:rsidTr="004247B0">
        <w:trPr>
          <w:trHeight w:val="301"/>
        </w:trPr>
        <w:tc>
          <w:tcPr>
            <w:tcW w:w="1383" w:type="dxa"/>
          </w:tcPr>
          <w:p w14:paraId="67727E60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E670ACF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20.9-24.9</w:t>
            </w:r>
          </w:p>
        </w:tc>
        <w:tc>
          <w:tcPr>
            <w:tcW w:w="2533" w:type="dxa"/>
          </w:tcPr>
          <w:p w14:paraId="42166A2F" w14:textId="77777777" w:rsidR="0042777D" w:rsidRDefault="001D53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</w:t>
            </w:r>
          </w:p>
          <w:p w14:paraId="70F475BF" w14:textId="77777777" w:rsidR="0042777D" w:rsidRDefault="004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6D561712" w14:textId="77777777" w:rsidR="0042777D" w:rsidRDefault="001D5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60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детей с сезонным явлением «Золотая осень», с явлениями живой и неживой природы; способствовать накоплению ребёнком ярких впечатлений о природе, установлению первых естественных взаимоотношений детей с миром природы, появлению любопытства и любознательности, проявлению переживаний, связанных с красотой природы; пробуждать у детей эмоциональную отзывчивость;</w:t>
            </w:r>
          </w:p>
          <w:p w14:paraId="1AC002F4" w14:textId="77777777" w:rsidR="0042777D" w:rsidRDefault="0042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14:paraId="533E1664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совместного коллажа-плаката «Разноцветная осень»</w:t>
            </w:r>
          </w:p>
        </w:tc>
      </w:tr>
      <w:tr w:rsidR="0042777D" w14:paraId="1A8E8CFF" w14:textId="77777777" w:rsidTr="004247B0">
        <w:trPr>
          <w:trHeight w:val="301"/>
        </w:trPr>
        <w:tc>
          <w:tcPr>
            <w:tcW w:w="1383" w:type="dxa"/>
          </w:tcPr>
          <w:p w14:paraId="359D3D01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6C3A23E1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27.9-1.10</w:t>
            </w:r>
          </w:p>
        </w:tc>
        <w:tc>
          <w:tcPr>
            <w:tcW w:w="2533" w:type="dxa"/>
          </w:tcPr>
          <w:p w14:paraId="0D7F6ABF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4176" w:type="dxa"/>
          </w:tcPr>
          <w:p w14:paraId="6C2EEC8A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расширить знания детей о домашних животных, их образе жизни, повадках, характерных внешних признаках; закрепить правила безопасного поведения при общении с животным, стимулировать проявление добрых чувств и отношений к животным; </w:t>
            </w:r>
          </w:p>
        </w:tc>
        <w:tc>
          <w:tcPr>
            <w:tcW w:w="2572" w:type="dxa"/>
          </w:tcPr>
          <w:p w14:paraId="5F354B17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«Ферма»</w:t>
            </w:r>
          </w:p>
        </w:tc>
      </w:tr>
      <w:tr w:rsidR="0042777D" w14:paraId="47C343FC" w14:textId="77777777" w:rsidTr="004247B0">
        <w:trPr>
          <w:trHeight w:val="301"/>
        </w:trPr>
        <w:tc>
          <w:tcPr>
            <w:tcW w:w="1383" w:type="dxa"/>
          </w:tcPr>
          <w:p w14:paraId="69C3CBBB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76BAE83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04.10-08.10</w:t>
            </w:r>
          </w:p>
        </w:tc>
        <w:tc>
          <w:tcPr>
            <w:tcW w:w="2533" w:type="dxa"/>
          </w:tcPr>
          <w:p w14:paraId="19128872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животные»</w:t>
            </w:r>
          </w:p>
        </w:tc>
        <w:tc>
          <w:tcPr>
            <w:tcW w:w="4176" w:type="dxa"/>
          </w:tcPr>
          <w:p w14:paraId="7709415F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представления детей о диких животных, познакомить со строением частей тела животных, с некоторыми особенностями образа жизни: как двигаются, что и как едят, какие звуки издают, где живут; воспитывать интерес и любовь к природе и животным.</w:t>
            </w:r>
          </w:p>
        </w:tc>
        <w:tc>
          <w:tcPr>
            <w:tcW w:w="2572" w:type="dxa"/>
          </w:tcPr>
          <w:p w14:paraId="391DD00D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«Зимовье зверей»</w:t>
            </w:r>
          </w:p>
        </w:tc>
      </w:tr>
      <w:tr w:rsidR="0042777D" w14:paraId="3271A684" w14:textId="77777777" w:rsidTr="004247B0">
        <w:trPr>
          <w:trHeight w:val="301"/>
        </w:trPr>
        <w:tc>
          <w:tcPr>
            <w:tcW w:w="1383" w:type="dxa"/>
          </w:tcPr>
          <w:p w14:paraId="2913FC68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7EC6DDCC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11.10-15.10</w:t>
            </w:r>
          </w:p>
        </w:tc>
        <w:tc>
          <w:tcPr>
            <w:tcW w:w="2533" w:type="dxa"/>
          </w:tcPr>
          <w:p w14:paraId="2E37C7E8" w14:textId="77777777" w:rsidR="0042777D" w:rsidRDefault="001D53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CFCDF3B" w14:textId="77777777" w:rsidR="0042777D" w:rsidRDefault="00427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7C0CAD00" w14:textId="490F34B7" w:rsidR="0042777D" w:rsidRDefault="0029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</w:t>
            </w:r>
            <w:r w:rsidR="001D530F">
              <w:rPr>
                <w:rFonts w:ascii="Times New Roman" w:hAnsi="Times New Roman" w:cs="Times New Roman"/>
                <w:sz w:val="24"/>
                <w:szCs w:val="24"/>
              </w:rPr>
              <w:t>знания о родном городе, некоторых объектах города; продолжать знакомить с достопримечательностями родного города; вызвать чувство восхищения красотой 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детям представление о доме как о месте, где живет дружная 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</w:t>
            </w:r>
            <w:r w:rsidR="001D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предметной обстановке в доме, о домашних обязанностях членов семьи;</w:t>
            </w:r>
          </w:p>
        </w:tc>
        <w:tc>
          <w:tcPr>
            <w:tcW w:w="2572" w:type="dxa"/>
          </w:tcPr>
          <w:p w14:paraId="0D55DFA6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«Что я видел»</w:t>
            </w:r>
          </w:p>
        </w:tc>
      </w:tr>
      <w:tr w:rsidR="0042777D" w14:paraId="77EE676C" w14:textId="77777777" w:rsidTr="004247B0">
        <w:trPr>
          <w:trHeight w:val="301"/>
        </w:trPr>
        <w:tc>
          <w:tcPr>
            <w:tcW w:w="1383" w:type="dxa"/>
          </w:tcPr>
          <w:p w14:paraId="4D0DED2B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A5074F2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18.10-22.10</w:t>
            </w:r>
          </w:p>
        </w:tc>
        <w:tc>
          <w:tcPr>
            <w:tcW w:w="2533" w:type="dxa"/>
          </w:tcPr>
          <w:p w14:paraId="6BA33816" w14:textId="77777777" w:rsidR="0042777D" w:rsidRDefault="001D53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человек»</w:t>
            </w:r>
          </w:p>
          <w:p w14:paraId="6FAB8B77" w14:textId="77777777" w:rsidR="0042777D" w:rsidRDefault="004277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23124E97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представления о человеке (себе, сверстнике и взрослом), об особенностях внешнего вида и строения человека, эмоциональных состояниях, о делах и добрых поступках людей; формировать интерес к изучению себя, своих возможностей; помогать в освоении способов взаимодействия с людьми;</w:t>
            </w:r>
          </w:p>
        </w:tc>
        <w:tc>
          <w:tcPr>
            <w:tcW w:w="2572" w:type="dxa"/>
          </w:tcPr>
          <w:p w14:paraId="105DC229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«Мой портрет» </w:t>
            </w:r>
          </w:p>
        </w:tc>
      </w:tr>
      <w:tr w:rsidR="0042777D" w14:paraId="4D80C304" w14:textId="77777777" w:rsidTr="004247B0">
        <w:trPr>
          <w:trHeight w:val="301"/>
        </w:trPr>
        <w:tc>
          <w:tcPr>
            <w:tcW w:w="1383" w:type="dxa"/>
          </w:tcPr>
          <w:p w14:paraId="100293D9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DEE97D0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25.10-29.10</w:t>
            </w:r>
          </w:p>
        </w:tc>
        <w:tc>
          <w:tcPr>
            <w:tcW w:w="2533" w:type="dxa"/>
          </w:tcPr>
          <w:p w14:paraId="5542F84D" w14:textId="77777777" w:rsidR="0042777D" w:rsidRDefault="001D53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 взрослых. Профессии»</w:t>
            </w:r>
          </w:p>
        </w:tc>
        <w:tc>
          <w:tcPr>
            <w:tcW w:w="4176" w:type="dxa"/>
          </w:tcPr>
          <w:p w14:paraId="053C97D7" w14:textId="77777777" w:rsidR="0042777D" w:rsidRDefault="001D53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трудом взрослых, с разнообразными трудовыми операциями и их целесообразной последовательностью для достижения цели; дать представление, что вещи делаются людьми из разных материалов и разными инструментами; учить по вопросам взрослого вычленять компоненты труда в последовательности включения в трудовой процесс; развивать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взрослых, благодарность к человеку, делающему нужное для всех дело.</w:t>
            </w:r>
          </w:p>
        </w:tc>
        <w:tc>
          <w:tcPr>
            <w:tcW w:w="2572" w:type="dxa"/>
          </w:tcPr>
          <w:p w14:paraId="0099BBDF" w14:textId="076613BD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A5B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сюжетно-ролевых игр «</w:t>
            </w:r>
            <w:r w:rsidR="00297A5B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297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7A5B">
              <w:rPr>
                <w:rFonts w:ascii="Times New Roman" w:hAnsi="Times New Roman" w:cs="Times New Roman"/>
                <w:sz w:val="24"/>
                <w:szCs w:val="24"/>
              </w:rPr>
              <w:t>, «Почта»</w:t>
            </w:r>
          </w:p>
          <w:p w14:paraId="24C9064C" w14:textId="77777777" w:rsidR="0055513D" w:rsidRDefault="0055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3527F" w14:textId="67662D2A" w:rsidR="0055513D" w:rsidRDefault="0055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7D" w14:paraId="4245B6B9" w14:textId="77777777" w:rsidTr="004247B0">
        <w:trPr>
          <w:trHeight w:val="448"/>
        </w:trPr>
        <w:tc>
          <w:tcPr>
            <w:tcW w:w="1383" w:type="dxa"/>
          </w:tcPr>
          <w:p w14:paraId="5FC64FC3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55EEC77A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01.11-05.11</w:t>
            </w:r>
          </w:p>
        </w:tc>
        <w:tc>
          <w:tcPr>
            <w:tcW w:w="2533" w:type="dxa"/>
          </w:tcPr>
          <w:p w14:paraId="446772C7" w14:textId="39F05EFE" w:rsidR="0042777D" w:rsidRDefault="001D5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мое тело</w:t>
            </w:r>
            <w:r w:rsidR="0029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FAB25DE" w14:textId="77777777" w:rsidR="0055513D" w:rsidRDefault="0055513D" w:rsidP="005551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A0E49B" w14:textId="77777777" w:rsidR="0055513D" w:rsidRDefault="0055513D" w:rsidP="00297A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186F04EC" w14:textId="2DC818ED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представления о себе - человеке и признаках здоровья человека, интерес</w:t>
            </w:r>
            <w:r w:rsidR="00FC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изучению себя, своих физических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 к правилам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сберегающего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безопасного поведения; формировать знания о строении тела человека, его основных частях, их назначении, правилах ухода за ними, навыках личной гигиены, содействующих укреплению и сохранению здоровья.</w:t>
            </w:r>
          </w:p>
        </w:tc>
        <w:tc>
          <w:tcPr>
            <w:tcW w:w="2572" w:type="dxa"/>
          </w:tcPr>
          <w:p w14:paraId="761C99D0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спортивно-развлекательное «Я хочу быть здоровым»</w:t>
            </w:r>
          </w:p>
        </w:tc>
      </w:tr>
      <w:tr w:rsidR="0042777D" w14:paraId="4121C3B5" w14:textId="77777777" w:rsidTr="004247B0">
        <w:trPr>
          <w:trHeight w:val="301"/>
        </w:trPr>
        <w:tc>
          <w:tcPr>
            <w:tcW w:w="1383" w:type="dxa"/>
          </w:tcPr>
          <w:p w14:paraId="077FC249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B4D0D49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08.11-12.11</w:t>
            </w:r>
          </w:p>
        </w:tc>
        <w:tc>
          <w:tcPr>
            <w:tcW w:w="2533" w:type="dxa"/>
          </w:tcPr>
          <w:p w14:paraId="66038E25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</w:t>
            </w:r>
          </w:p>
        </w:tc>
        <w:tc>
          <w:tcPr>
            <w:tcW w:w="4176" w:type="dxa"/>
          </w:tcPr>
          <w:p w14:paraId="31711F79" w14:textId="3582CA9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семье</w:t>
            </w:r>
            <w:r w:rsidR="00297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членов семьи, их действия; вызывать у детей чувство гордости своими родителями, благодарности за их заботу; воспитывать доброжелательное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близким людям, любовь к своей семье.</w:t>
            </w:r>
          </w:p>
        </w:tc>
        <w:tc>
          <w:tcPr>
            <w:tcW w:w="2572" w:type="dxa"/>
          </w:tcPr>
          <w:p w14:paraId="5BD12C5D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семьи</w:t>
            </w:r>
          </w:p>
          <w:p w14:paraId="029FC999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забавы»</w:t>
            </w:r>
          </w:p>
          <w:p w14:paraId="4705B5F1" w14:textId="5578FA02" w:rsidR="0042777D" w:rsidRDefault="0042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2F" w14:paraId="3B753343" w14:textId="77777777" w:rsidTr="004247B0">
        <w:trPr>
          <w:trHeight w:val="301"/>
        </w:trPr>
        <w:tc>
          <w:tcPr>
            <w:tcW w:w="1383" w:type="dxa"/>
          </w:tcPr>
          <w:p w14:paraId="475DC97A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14:paraId="7407152C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15.11-19.11</w:t>
            </w:r>
          </w:p>
        </w:tc>
        <w:tc>
          <w:tcPr>
            <w:tcW w:w="2533" w:type="dxa"/>
            <w:vMerge w:val="restart"/>
          </w:tcPr>
          <w:p w14:paraId="5D2F30FE" w14:textId="77777777" w:rsidR="00E8592F" w:rsidRDefault="00E8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хороший, ты- хороший. Как себя вести. Учимся дружить»</w:t>
            </w:r>
          </w:p>
          <w:p w14:paraId="4EC4409B" w14:textId="5510F56E" w:rsidR="00E8592F" w:rsidRDefault="00E8592F" w:rsidP="00D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 w:val="restart"/>
          </w:tcPr>
          <w:p w14:paraId="4B8F3EAC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том, что все люди разные не только по внешнему виду, но и по характеру: добрые, злые, смелые, трусливые; </w:t>
            </w:r>
          </w:p>
          <w:p w14:paraId="59EF4B74" w14:textId="5164256C" w:rsidR="00E8592F" w:rsidRDefault="00E8592F" w:rsidP="00F8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проявлять сочувствие и внимание к сверстникам (делиться игрушкой, уступать, радоваться, отзываться на просьбу другого ребёнка, помогать ему); способствовать установлению добрых отношений между детьми, помогать дошкольникам лучше узнавать друг друга, налаживать контакты.</w:t>
            </w:r>
          </w:p>
        </w:tc>
        <w:tc>
          <w:tcPr>
            <w:tcW w:w="2572" w:type="dxa"/>
            <w:vMerge w:val="restart"/>
          </w:tcPr>
          <w:p w14:paraId="4C2E967A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B165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538D3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B4EA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80E31" w14:textId="2497D845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«Помощь другу»</w:t>
            </w:r>
          </w:p>
        </w:tc>
      </w:tr>
      <w:tr w:rsidR="00E8592F" w14:paraId="66A41D66" w14:textId="77777777" w:rsidTr="004247B0">
        <w:trPr>
          <w:trHeight w:val="301"/>
        </w:trPr>
        <w:tc>
          <w:tcPr>
            <w:tcW w:w="1383" w:type="dxa"/>
          </w:tcPr>
          <w:p w14:paraId="1A3C536E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7595E62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22.11-26.11</w:t>
            </w:r>
          </w:p>
        </w:tc>
        <w:tc>
          <w:tcPr>
            <w:tcW w:w="2533" w:type="dxa"/>
            <w:vMerge/>
          </w:tcPr>
          <w:p w14:paraId="5A868AA6" w14:textId="4D053E2D" w:rsidR="00E8592F" w:rsidRDefault="00E8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</w:tcPr>
          <w:p w14:paraId="7681F338" w14:textId="7EEFAB65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14:paraId="725CA147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97" w14:paraId="1035682B" w14:textId="77777777" w:rsidTr="004247B0">
        <w:trPr>
          <w:trHeight w:val="301"/>
        </w:trPr>
        <w:tc>
          <w:tcPr>
            <w:tcW w:w="1383" w:type="dxa"/>
          </w:tcPr>
          <w:p w14:paraId="4108AE97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051EBD36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29.11-03.12</w:t>
            </w:r>
          </w:p>
        </w:tc>
        <w:tc>
          <w:tcPr>
            <w:tcW w:w="2533" w:type="dxa"/>
            <w:vMerge w:val="restart"/>
          </w:tcPr>
          <w:p w14:paraId="5E58EB3E" w14:textId="77777777" w:rsidR="00A86497" w:rsidRDefault="00A86497" w:rsidP="0042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F43D2" w14:textId="77777777" w:rsidR="00A86497" w:rsidRDefault="00A86497" w:rsidP="0042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3F6F1" w14:textId="77777777" w:rsidR="00A86497" w:rsidRDefault="00A86497" w:rsidP="0042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93D06" w14:textId="77777777" w:rsidR="00A86497" w:rsidRDefault="00A86497" w:rsidP="0042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999E3D" w14:textId="77777777" w:rsidR="00A86497" w:rsidRDefault="00A86497" w:rsidP="00424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8A1C1" w14:textId="5087249E" w:rsidR="00A86497" w:rsidRDefault="00A86497" w:rsidP="00E85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зимушка-Зима»</w:t>
            </w:r>
          </w:p>
          <w:p w14:paraId="074D78BE" w14:textId="3FA7CFFF" w:rsidR="00A86497" w:rsidRDefault="00A86497" w:rsidP="00C5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 w:val="restart"/>
          </w:tcPr>
          <w:p w14:paraId="5E024A01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элементарные представления о зиме: идет снег, деревья голые, земля покрыта снегом, стало холодно - люди надели теплую одежду;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 деятельность по изучению качеств и свойств объектов неживой природы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14:paraId="421DC65F" w14:textId="4C8C13C9" w:rsidR="00A86497" w:rsidRDefault="00A86497" w:rsidP="004C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природными изменениями. </w:t>
            </w:r>
          </w:p>
        </w:tc>
        <w:tc>
          <w:tcPr>
            <w:tcW w:w="2572" w:type="dxa"/>
            <w:vMerge w:val="restart"/>
          </w:tcPr>
          <w:p w14:paraId="353ABC0E" w14:textId="7445B60B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со снегом «разноцветный снеговик» </w:t>
            </w:r>
          </w:p>
          <w:p w14:paraId="294D314A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8B34F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3A5DA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665E1" w14:textId="77777777" w:rsidR="00A86497" w:rsidRDefault="00A86497" w:rsidP="00D8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14:paraId="46E3F961" w14:textId="77777777" w:rsidR="00A86497" w:rsidRDefault="00A86497" w:rsidP="00D8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C668" w14:textId="77777777" w:rsidR="00A86497" w:rsidRDefault="00A86497" w:rsidP="00D8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EBA22" w14:textId="77777777" w:rsidR="00A86497" w:rsidRDefault="00A86497" w:rsidP="00D8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778B" w14:textId="77777777" w:rsidR="00A86497" w:rsidRDefault="00A86497" w:rsidP="00D8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DC0D5" w14:textId="77777777" w:rsidR="00A86497" w:rsidRDefault="00A86497" w:rsidP="00D8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14:paraId="0A66436D" w14:textId="1ADB7F4D" w:rsidR="00A86497" w:rsidRDefault="00A86497" w:rsidP="00D8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«Снеговички»</w:t>
            </w:r>
          </w:p>
        </w:tc>
      </w:tr>
      <w:tr w:rsidR="00A86497" w14:paraId="42E623A0" w14:textId="77777777" w:rsidTr="004247B0">
        <w:trPr>
          <w:trHeight w:val="301"/>
        </w:trPr>
        <w:tc>
          <w:tcPr>
            <w:tcW w:w="1383" w:type="dxa"/>
          </w:tcPr>
          <w:p w14:paraId="6BE9FC9B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A8CAEFD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06.12-10.12</w:t>
            </w:r>
          </w:p>
        </w:tc>
        <w:tc>
          <w:tcPr>
            <w:tcW w:w="2533" w:type="dxa"/>
            <w:vMerge/>
          </w:tcPr>
          <w:p w14:paraId="6CB796E6" w14:textId="5001FA4D" w:rsidR="00A86497" w:rsidRDefault="00A86497" w:rsidP="00C53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</w:tcPr>
          <w:p w14:paraId="5A24D756" w14:textId="6D11C6BE" w:rsidR="00A86497" w:rsidRDefault="00A86497" w:rsidP="004C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14:paraId="315FCA71" w14:textId="1CFD17CB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97" w14:paraId="3BEF9989" w14:textId="77777777" w:rsidTr="004247B0">
        <w:trPr>
          <w:trHeight w:val="301"/>
        </w:trPr>
        <w:tc>
          <w:tcPr>
            <w:tcW w:w="1383" w:type="dxa"/>
          </w:tcPr>
          <w:p w14:paraId="11F1820D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916E6CA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13.12-17.12</w:t>
            </w:r>
          </w:p>
        </w:tc>
        <w:tc>
          <w:tcPr>
            <w:tcW w:w="2533" w:type="dxa"/>
            <w:vMerge/>
          </w:tcPr>
          <w:p w14:paraId="7EA0CAD1" w14:textId="59BCB952" w:rsidR="00A86497" w:rsidRDefault="00A8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</w:tcPr>
          <w:p w14:paraId="7991A271" w14:textId="50B92D2B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14:paraId="6311C641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97" w14:paraId="7CFDFB49" w14:textId="77777777" w:rsidTr="004247B0">
        <w:trPr>
          <w:trHeight w:val="290"/>
        </w:trPr>
        <w:tc>
          <w:tcPr>
            <w:tcW w:w="1383" w:type="dxa"/>
          </w:tcPr>
          <w:p w14:paraId="71E1E227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1ADD3A7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20.12-24.12</w:t>
            </w:r>
          </w:p>
        </w:tc>
        <w:tc>
          <w:tcPr>
            <w:tcW w:w="2533" w:type="dxa"/>
            <w:vMerge w:val="restart"/>
          </w:tcPr>
          <w:p w14:paraId="32C9A15B" w14:textId="77777777" w:rsidR="00A86497" w:rsidRDefault="00A8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год»</w:t>
            </w:r>
          </w:p>
          <w:p w14:paraId="049D6D49" w14:textId="0C9A417A" w:rsidR="00A86497" w:rsidRDefault="00A86497" w:rsidP="00746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 w:val="restart"/>
          </w:tcPr>
          <w:p w14:paraId="2676452B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накоплению ребёнком ярких впечатлений о зиме и новогоднем празднике;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 деятельность по изучению качеств и свойств объектов неживой природы.</w:t>
            </w:r>
          </w:p>
        </w:tc>
        <w:tc>
          <w:tcPr>
            <w:tcW w:w="2572" w:type="dxa"/>
            <w:vMerge w:val="restart"/>
          </w:tcPr>
          <w:p w14:paraId="22483D35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0E67E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55DD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A349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«К нам приходит Новый год»</w:t>
            </w:r>
          </w:p>
        </w:tc>
      </w:tr>
      <w:tr w:rsidR="00A86497" w14:paraId="5B97F516" w14:textId="77777777" w:rsidTr="004247B0">
        <w:trPr>
          <w:trHeight w:val="301"/>
        </w:trPr>
        <w:tc>
          <w:tcPr>
            <w:tcW w:w="1383" w:type="dxa"/>
          </w:tcPr>
          <w:p w14:paraId="369E2292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BA10909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27.12-31.12</w:t>
            </w:r>
          </w:p>
        </w:tc>
        <w:tc>
          <w:tcPr>
            <w:tcW w:w="2533" w:type="dxa"/>
            <w:vMerge/>
          </w:tcPr>
          <w:p w14:paraId="1BE4A1D9" w14:textId="6C1312EB" w:rsidR="00A86497" w:rsidRDefault="00A8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</w:tcPr>
          <w:p w14:paraId="2D21B3D0" w14:textId="34DFE74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14:paraId="00FBEBF6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97" w14:paraId="42E62C0E" w14:textId="77777777" w:rsidTr="004247B0">
        <w:trPr>
          <w:trHeight w:val="301"/>
        </w:trPr>
        <w:tc>
          <w:tcPr>
            <w:tcW w:w="1383" w:type="dxa"/>
          </w:tcPr>
          <w:p w14:paraId="6FA23A16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D9B5547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10.01-14.01</w:t>
            </w:r>
          </w:p>
        </w:tc>
        <w:tc>
          <w:tcPr>
            <w:tcW w:w="2533" w:type="dxa"/>
            <w:vMerge w:val="restart"/>
          </w:tcPr>
          <w:p w14:paraId="0B23653B" w14:textId="77777777" w:rsidR="00A86497" w:rsidRDefault="00A86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добрые дела. Добрый мир»</w:t>
            </w:r>
          </w:p>
          <w:p w14:paraId="30A0ECB0" w14:textId="77777777" w:rsidR="00A86497" w:rsidRDefault="00A86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01B22" w14:textId="77777777" w:rsidR="00A86497" w:rsidRDefault="00A86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64FE5" w14:textId="77777777" w:rsidR="00A86497" w:rsidRDefault="00A86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F7F20" w14:textId="77777777" w:rsidR="00A86497" w:rsidRDefault="00A86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815E3" w14:textId="77777777" w:rsidR="00A86497" w:rsidRDefault="00A86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632F9" w14:textId="77777777" w:rsidR="00A86497" w:rsidRDefault="00A86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E91F8" w14:textId="77777777" w:rsidR="00A86497" w:rsidRDefault="00A86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493E78" w14:textId="77777777" w:rsidR="00A86497" w:rsidRDefault="00A86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67E353" w14:textId="77777777" w:rsidR="00A86497" w:rsidRDefault="00A86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EC056" w14:textId="6DEE48B3" w:rsidR="00A86497" w:rsidRDefault="00A86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«Мальчики и девочки»</w:t>
            </w:r>
          </w:p>
          <w:p w14:paraId="2C159283" w14:textId="77777777" w:rsidR="00A86497" w:rsidRDefault="00A86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F3324" w14:textId="3FE1AF00" w:rsidR="00A86497" w:rsidRDefault="00A86497" w:rsidP="0025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 w:val="restart"/>
          </w:tcPr>
          <w:p w14:paraId="2C3146FF" w14:textId="528A1448" w:rsidR="00A86497" w:rsidRDefault="00A86497" w:rsidP="00A86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развивать интерес к сверстникам, способствовать установлению добрых отношений между детьми, помогать дошкольникам лучше узнавать друг друга, устанавливать контакты, помогать в освоении способов взаимодействия в быту, игре, общении; учить сравнивать лицо, прическу, одежду, любимые игрушки мальчиков и девочек; формировать гендерную принадлежность детей; обращаться друг к другу по именам, использовать ласковые, уменьшительные имена; воспитывать культуру поведения, доброе отношение друг к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и развивать интерес к совместному со взрослым и самостоятельному обследованию предметов. Разнообразным действиям с ними; учить исследовать предметы, включенные в круг действий детей, сравнивать предметы по основным свойствам (цвету, форме, размеру), устанавливая тождество и различие.</w:t>
            </w:r>
          </w:p>
          <w:p w14:paraId="5E89DA72" w14:textId="797D751B" w:rsidR="00A86497" w:rsidRDefault="00A86497" w:rsidP="00034EC0">
            <w:pPr>
              <w:tabs>
                <w:tab w:val="left" w:pos="82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 w:val="restart"/>
          </w:tcPr>
          <w:p w14:paraId="698E369B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C76E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C88BF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F3A9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E6001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5D663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E6D80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BCA06" w14:textId="6035FCEB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«Добрые дела-</w:t>
            </w:r>
            <w:r w:rsidR="00E8592F">
              <w:rPr>
                <w:rFonts w:ascii="Times New Roman" w:hAnsi="Times New Roman" w:cs="Times New Roman"/>
                <w:sz w:val="24"/>
                <w:szCs w:val="24"/>
              </w:rPr>
              <w:t>помощники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592F">
              <w:rPr>
                <w:rFonts w:ascii="Times New Roman" w:hAnsi="Times New Roman" w:cs="Times New Roman"/>
                <w:sz w:val="24"/>
                <w:szCs w:val="24"/>
              </w:rPr>
              <w:t xml:space="preserve"> (помочь дворнику убрать снег на своем участке)</w:t>
            </w:r>
          </w:p>
          <w:p w14:paraId="51223234" w14:textId="2708FC4F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426BD" w14:textId="660ED170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5990A" w14:textId="5D4D0F4A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070FB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CCFA1" w14:textId="5DE5D8A6" w:rsidR="00A86497" w:rsidRDefault="00A86497" w:rsidP="008A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разные»</w:t>
            </w:r>
          </w:p>
        </w:tc>
      </w:tr>
      <w:tr w:rsidR="00A86497" w14:paraId="0DB5BB10" w14:textId="77777777" w:rsidTr="004247B0">
        <w:trPr>
          <w:trHeight w:val="301"/>
        </w:trPr>
        <w:tc>
          <w:tcPr>
            <w:tcW w:w="1383" w:type="dxa"/>
          </w:tcPr>
          <w:p w14:paraId="1334E364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F041FAF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17.01-21.01</w:t>
            </w:r>
          </w:p>
        </w:tc>
        <w:tc>
          <w:tcPr>
            <w:tcW w:w="2533" w:type="dxa"/>
            <w:vMerge/>
          </w:tcPr>
          <w:p w14:paraId="2A0E0A3C" w14:textId="6542FB47" w:rsidR="00A86497" w:rsidRDefault="00A86497" w:rsidP="0025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</w:tcPr>
          <w:p w14:paraId="77AB5CB6" w14:textId="4ACE6E14" w:rsidR="00A86497" w:rsidRDefault="00A86497" w:rsidP="00034EC0">
            <w:pPr>
              <w:tabs>
                <w:tab w:val="left" w:pos="8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14:paraId="0410A5CF" w14:textId="4EA9A9D9" w:rsidR="00A86497" w:rsidRDefault="00A86497" w:rsidP="008A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497" w14:paraId="5C160386" w14:textId="77777777" w:rsidTr="004247B0">
        <w:trPr>
          <w:trHeight w:val="301"/>
        </w:trPr>
        <w:tc>
          <w:tcPr>
            <w:tcW w:w="1383" w:type="dxa"/>
          </w:tcPr>
          <w:p w14:paraId="0FD60585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09E7558" w14:textId="77777777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24.01-28.01</w:t>
            </w:r>
          </w:p>
        </w:tc>
        <w:tc>
          <w:tcPr>
            <w:tcW w:w="2533" w:type="dxa"/>
            <w:vMerge/>
          </w:tcPr>
          <w:p w14:paraId="5467B888" w14:textId="5F373D49" w:rsidR="00A86497" w:rsidRDefault="00A86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</w:tcPr>
          <w:p w14:paraId="2A1F2DD9" w14:textId="1DE60FBD" w:rsidR="00A86497" w:rsidRDefault="00A86497">
            <w:pPr>
              <w:tabs>
                <w:tab w:val="left" w:pos="8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14:paraId="092E9BA7" w14:textId="14A76E0D" w:rsidR="00A86497" w:rsidRDefault="00A8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7D" w14:paraId="3E8CB146" w14:textId="77777777" w:rsidTr="004247B0">
        <w:trPr>
          <w:trHeight w:val="301"/>
        </w:trPr>
        <w:tc>
          <w:tcPr>
            <w:tcW w:w="1383" w:type="dxa"/>
          </w:tcPr>
          <w:p w14:paraId="53920BD0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Январь-Февраля</w:t>
            </w:r>
          </w:p>
          <w:p w14:paraId="24DC0620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31.01-04.02</w:t>
            </w:r>
          </w:p>
        </w:tc>
        <w:tc>
          <w:tcPr>
            <w:tcW w:w="2533" w:type="dxa"/>
          </w:tcPr>
          <w:p w14:paraId="27E3D21E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Птицы»</w:t>
            </w:r>
          </w:p>
        </w:tc>
        <w:tc>
          <w:tcPr>
            <w:tcW w:w="4176" w:type="dxa"/>
          </w:tcPr>
          <w:p w14:paraId="6A00903A" w14:textId="07CA7A19" w:rsidR="0042777D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Актуализировать </w:t>
            </w:r>
            <w:r w:rsidR="001D530F">
              <w:rPr>
                <w:rFonts w:ascii="Times New Roman" w:eastAsia="Times" w:hAnsi="Times New Roman" w:cs="Times New Roman"/>
                <w:sz w:val="24"/>
                <w:szCs w:val="24"/>
              </w:rPr>
              <w:t>у детей представления о лесе о некоторых его обитателях, о домашних животных и птицах, об особенностях их жизни, о строении тела животного; развитие любознательности, основы исследовательского поведения; формировать бережного отношения к животному миру.</w:t>
            </w:r>
          </w:p>
        </w:tc>
        <w:tc>
          <w:tcPr>
            <w:tcW w:w="2572" w:type="dxa"/>
          </w:tcPr>
          <w:p w14:paraId="32A9FE47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«Помощники пернатым»</w:t>
            </w:r>
          </w:p>
        </w:tc>
      </w:tr>
      <w:tr w:rsidR="00E8592F" w14:paraId="12ADB931" w14:textId="77777777" w:rsidTr="004247B0">
        <w:trPr>
          <w:trHeight w:val="301"/>
        </w:trPr>
        <w:tc>
          <w:tcPr>
            <w:tcW w:w="1383" w:type="dxa"/>
          </w:tcPr>
          <w:p w14:paraId="3679AF36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54369DB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07.02-11.02</w:t>
            </w:r>
          </w:p>
        </w:tc>
        <w:tc>
          <w:tcPr>
            <w:tcW w:w="2533" w:type="dxa"/>
            <w:vMerge w:val="restart"/>
          </w:tcPr>
          <w:p w14:paraId="78B6E03C" w14:textId="77777777" w:rsidR="00E8592F" w:rsidRDefault="00E8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 обществе»</w:t>
            </w:r>
          </w:p>
          <w:p w14:paraId="3640DC16" w14:textId="2FA4ACD5" w:rsidR="00E8592F" w:rsidRDefault="00E8592F" w:rsidP="00FF0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 w:val="restart"/>
          </w:tcPr>
          <w:p w14:paraId="714816A0" w14:textId="347C8C36" w:rsidR="00E8592F" w:rsidRPr="00B95C3C" w:rsidRDefault="00E8592F" w:rsidP="00E859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92F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занятию детей и взрослых. Развлечение детей и взрослых в жизни и на картинках, по возрасту, полу, особенностям внешности, одежде. Освоение умения находить общее и отличное во внешнем виде взрослых и детей разного возраста. Освоение представлений ребенка о себе, имени, фамилии, половой принадлежности, возрасте, любимых игрушках, занятиях.</w:t>
            </w:r>
          </w:p>
        </w:tc>
        <w:tc>
          <w:tcPr>
            <w:tcW w:w="2572" w:type="dxa"/>
            <w:vMerge w:val="restart"/>
          </w:tcPr>
          <w:p w14:paraId="7598E1C5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4745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CC98D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D1BDC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2A781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0DEE0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2F724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FE9A8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BA1B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14:paraId="5E37831C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правила»</w:t>
            </w:r>
          </w:p>
        </w:tc>
      </w:tr>
      <w:tr w:rsidR="00E8592F" w14:paraId="63406569" w14:textId="77777777" w:rsidTr="004247B0">
        <w:trPr>
          <w:trHeight w:val="290"/>
        </w:trPr>
        <w:tc>
          <w:tcPr>
            <w:tcW w:w="1383" w:type="dxa"/>
          </w:tcPr>
          <w:p w14:paraId="2DA6557C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12A30DD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14.02-18.02</w:t>
            </w:r>
          </w:p>
        </w:tc>
        <w:tc>
          <w:tcPr>
            <w:tcW w:w="2533" w:type="dxa"/>
            <w:vMerge/>
          </w:tcPr>
          <w:p w14:paraId="2AA17EAE" w14:textId="56A7A6CD" w:rsidR="00E8592F" w:rsidRDefault="00E8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</w:tcPr>
          <w:p w14:paraId="77C79141" w14:textId="77777777" w:rsidR="00E8592F" w:rsidRPr="00B95C3C" w:rsidRDefault="00E859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72" w:type="dxa"/>
            <w:vMerge/>
          </w:tcPr>
          <w:p w14:paraId="3E1C6AF7" w14:textId="77777777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7D" w14:paraId="29EF898D" w14:textId="77777777" w:rsidTr="004247B0">
        <w:trPr>
          <w:trHeight w:val="301"/>
        </w:trPr>
        <w:tc>
          <w:tcPr>
            <w:tcW w:w="1383" w:type="dxa"/>
          </w:tcPr>
          <w:p w14:paraId="387F6BA0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B50A3FB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21.02-25.02</w:t>
            </w:r>
          </w:p>
        </w:tc>
        <w:tc>
          <w:tcPr>
            <w:tcW w:w="2533" w:type="dxa"/>
          </w:tcPr>
          <w:p w14:paraId="2FAF9945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папы. Защитники Отечества»</w:t>
            </w:r>
          </w:p>
        </w:tc>
        <w:tc>
          <w:tcPr>
            <w:tcW w:w="4176" w:type="dxa"/>
          </w:tcPr>
          <w:p w14:paraId="7E97B1AC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Познакомить детей с государственным праздником – Днем защитника Отечества и его значением; формировать представления о роли отца в семье; воспитывать доброго отношения к папе. вызвать чувство гордости за своего отца.</w:t>
            </w:r>
          </w:p>
        </w:tc>
        <w:tc>
          <w:tcPr>
            <w:tcW w:w="2572" w:type="dxa"/>
          </w:tcPr>
          <w:p w14:paraId="4E5F9B8C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«Мы сильные и смелые»</w:t>
            </w:r>
          </w:p>
          <w:p w14:paraId="1C8809E0" w14:textId="095EDDA4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«Папа может!»</w:t>
            </w:r>
          </w:p>
        </w:tc>
      </w:tr>
      <w:tr w:rsidR="0042777D" w14:paraId="4E279DEB" w14:textId="77777777" w:rsidTr="004247B0">
        <w:trPr>
          <w:trHeight w:val="301"/>
        </w:trPr>
        <w:tc>
          <w:tcPr>
            <w:tcW w:w="1383" w:type="dxa"/>
          </w:tcPr>
          <w:p w14:paraId="657CC262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14:paraId="7E3A1379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28.02-04.03</w:t>
            </w:r>
          </w:p>
        </w:tc>
        <w:tc>
          <w:tcPr>
            <w:tcW w:w="2533" w:type="dxa"/>
          </w:tcPr>
          <w:p w14:paraId="1509FC0D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 безопасности»</w:t>
            </w:r>
          </w:p>
        </w:tc>
        <w:tc>
          <w:tcPr>
            <w:tcW w:w="4176" w:type="dxa"/>
          </w:tcPr>
          <w:p w14:paraId="3B173233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Обогащать представления о доступном ребёнку предметном мире и назначении предметов, о правилах их безопасного использования, о безопасном поведении на улице и в группе д/сада; формировать осторожное и осмотрительное отношение к потенциально опасным для человека ситуациям; познакомить с элементарными правилами безопасного обращения с предметами в ванной комнате, за столом, во время одевания и раздевания, с игрушками в группе и на улице, с ситуациями .угрожающими здоровью; обучать способам, как позвать взрослого на 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помощь в опасных для здоровья и жизни ситуациях.</w:t>
            </w:r>
          </w:p>
        </w:tc>
        <w:tc>
          <w:tcPr>
            <w:tcW w:w="2572" w:type="dxa"/>
          </w:tcPr>
          <w:p w14:paraId="03EDA034" w14:textId="4A48A6DB" w:rsidR="0042777D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777D" w14:paraId="6487C30D" w14:textId="77777777" w:rsidTr="004247B0">
        <w:trPr>
          <w:trHeight w:val="301"/>
        </w:trPr>
        <w:tc>
          <w:tcPr>
            <w:tcW w:w="1383" w:type="dxa"/>
          </w:tcPr>
          <w:p w14:paraId="60E20E98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14:paraId="5B56CF55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07.03-11.03</w:t>
            </w:r>
          </w:p>
        </w:tc>
        <w:tc>
          <w:tcPr>
            <w:tcW w:w="2533" w:type="dxa"/>
          </w:tcPr>
          <w:p w14:paraId="2C5CE239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«Мамин праздник»</w:t>
            </w:r>
          </w:p>
        </w:tc>
        <w:tc>
          <w:tcPr>
            <w:tcW w:w="4176" w:type="dxa"/>
          </w:tcPr>
          <w:p w14:paraId="025F5F3B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Помочь детям получить отчетливые представления о маме; обогащать представления о семье и родственных отношениях; побуждать у детей эмоциональную отзывчивость на состояние близких людей и желание помочь — пожалеть, утешить, сказать ласковое слово; воспитывать любовь к родителям.</w:t>
            </w:r>
          </w:p>
        </w:tc>
        <w:tc>
          <w:tcPr>
            <w:tcW w:w="2572" w:type="dxa"/>
          </w:tcPr>
          <w:p w14:paraId="1FD50897" w14:textId="291BC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«8 Марта»</w:t>
            </w:r>
          </w:p>
          <w:p w14:paraId="29BFDD86" w14:textId="331708C1" w:rsidR="00E8592F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«Для мамочки»</w:t>
            </w:r>
          </w:p>
          <w:p w14:paraId="77B13694" w14:textId="15B7B200" w:rsidR="00834856" w:rsidRDefault="0083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7D" w14:paraId="34022129" w14:textId="77777777" w:rsidTr="004247B0">
        <w:trPr>
          <w:trHeight w:val="301"/>
        </w:trPr>
        <w:tc>
          <w:tcPr>
            <w:tcW w:w="1383" w:type="dxa"/>
          </w:tcPr>
          <w:p w14:paraId="4752AA28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956919A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2533" w:type="dxa"/>
          </w:tcPr>
          <w:p w14:paraId="191CAF51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Мы – помощники. Что мы умеем?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76" w:type="dxa"/>
          </w:tcPr>
          <w:p w14:paraId="7C7E7F41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Помочь ребенку освоить первые представления и соответствующий словарь о конкретных видах хозяйственно-бытового труда, направленных на заботу о детях (мытье посуды, смена постельного белья, уборка помещений детского сада и участка) дома и в детском саду; побуждать выполнять отдельные действия самообслуживания, предлагать и оказывать помощь сверстнику и взрослому по уходу за растениями и животными.</w:t>
            </w:r>
          </w:p>
        </w:tc>
        <w:tc>
          <w:tcPr>
            <w:tcW w:w="2572" w:type="dxa"/>
          </w:tcPr>
          <w:p w14:paraId="1BE4CFBC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няне»</w:t>
            </w:r>
          </w:p>
        </w:tc>
      </w:tr>
      <w:tr w:rsidR="0042777D" w14:paraId="47B5DB3D" w14:textId="77777777" w:rsidTr="004247B0">
        <w:trPr>
          <w:trHeight w:val="301"/>
        </w:trPr>
        <w:tc>
          <w:tcPr>
            <w:tcW w:w="1383" w:type="dxa"/>
          </w:tcPr>
          <w:p w14:paraId="50BEEEC5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7DAE358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2533" w:type="dxa"/>
          </w:tcPr>
          <w:p w14:paraId="33507066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оя малая Родина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76" w:type="dxa"/>
          </w:tcPr>
          <w:p w14:paraId="2FF4D332" w14:textId="20C36486" w:rsidR="0042777D" w:rsidRDefault="00E8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Актуализировать знания о том, что</w:t>
            </w:r>
            <w:r w:rsidR="001D530F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в городе много лиц, многоэтажных домов, красивых зданий, разных достопримечательностей, машин; </w:t>
            </w:r>
          </w:p>
        </w:tc>
        <w:tc>
          <w:tcPr>
            <w:tcW w:w="2572" w:type="dxa"/>
          </w:tcPr>
          <w:p w14:paraId="5E56EC58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оя малая Родина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2777D" w14:paraId="170535A3" w14:textId="77777777" w:rsidTr="004247B0">
        <w:trPr>
          <w:trHeight w:val="301"/>
        </w:trPr>
        <w:tc>
          <w:tcPr>
            <w:tcW w:w="1383" w:type="dxa"/>
          </w:tcPr>
          <w:p w14:paraId="26A882E3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14:paraId="29B1FC22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28.03-01.04</w:t>
            </w:r>
          </w:p>
        </w:tc>
        <w:tc>
          <w:tcPr>
            <w:tcW w:w="2533" w:type="dxa"/>
          </w:tcPr>
          <w:p w14:paraId="2C226AA3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76" w:type="dxa"/>
          </w:tcPr>
          <w:p w14:paraId="3F61B13A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Обогащать читательский опыт детей (опыт слушания); способствовать восприятию и пониманию текста детьми; воспитывать интерес к фольклорным и литературным текстам, желание внимательно их слушать; поддерживать непосредственный эмоциональный отклик на литературное произведение.</w:t>
            </w:r>
          </w:p>
        </w:tc>
        <w:tc>
          <w:tcPr>
            <w:tcW w:w="2572" w:type="dxa"/>
          </w:tcPr>
          <w:p w14:paraId="21D8D8E3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книге второю жизнь»</w:t>
            </w:r>
          </w:p>
        </w:tc>
      </w:tr>
      <w:tr w:rsidR="0042777D" w14:paraId="5E1E7BA0" w14:textId="77777777" w:rsidTr="004247B0">
        <w:trPr>
          <w:trHeight w:val="290"/>
        </w:trPr>
        <w:tc>
          <w:tcPr>
            <w:tcW w:w="1383" w:type="dxa"/>
          </w:tcPr>
          <w:p w14:paraId="3DE77865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4028DC9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03.04-07.04</w:t>
            </w:r>
          </w:p>
        </w:tc>
        <w:tc>
          <w:tcPr>
            <w:tcW w:w="2533" w:type="dxa"/>
          </w:tcPr>
          <w:p w14:paraId="210642B8" w14:textId="77777777" w:rsidR="0042777D" w:rsidRDefault="001D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Растем здоровыми, крепкими, жизнерадостными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83A5980" w14:textId="77777777" w:rsidR="00834856" w:rsidRDefault="00834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883002" w14:textId="709E0D70" w:rsidR="00834856" w:rsidRDefault="00834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20A69286" w14:textId="3F5E54FA" w:rsidR="0042777D" w:rsidRDefault="001D53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формировать знания о том, что такое здоровье и здоровый человек, об основных умениях и навыках, содействующих поддержанию </w:t>
            </w:r>
            <w:r w:rsidR="007C7BE9">
              <w:rPr>
                <w:rFonts w:ascii="Times New Roman" w:eastAsia="Times" w:hAnsi="Times New Roman" w:cs="Times New Roman"/>
                <w:sz w:val="24"/>
                <w:szCs w:val="24"/>
              </w:rPr>
              <w:t>и укреплению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здоровья; содействовать гармоничному физическому развитию детей, становлению и обогащению двигательного опыта.</w:t>
            </w:r>
          </w:p>
        </w:tc>
        <w:tc>
          <w:tcPr>
            <w:tcW w:w="2572" w:type="dxa"/>
          </w:tcPr>
          <w:p w14:paraId="314FD155" w14:textId="19FB8D9E" w:rsidR="0042777D" w:rsidRDefault="007C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«Где прячутся микробы»</w:t>
            </w:r>
          </w:p>
        </w:tc>
      </w:tr>
      <w:tr w:rsidR="0042777D" w14:paraId="2679CFCE" w14:textId="77777777" w:rsidTr="004247B0">
        <w:trPr>
          <w:trHeight w:val="301"/>
        </w:trPr>
        <w:tc>
          <w:tcPr>
            <w:tcW w:w="1383" w:type="dxa"/>
          </w:tcPr>
          <w:p w14:paraId="5279897B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B9C2427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10.04-15.04</w:t>
            </w:r>
          </w:p>
        </w:tc>
        <w:tc>
          <w:tcPr>
            <w:tcW w:w="2533" w:type="dxa"/>
          </w:tcPr>
          <w:p w14:paraId="5023B84B" w14:textId="77777777" w:rsidR="0042777D" w:rsidRDefault="001D530F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Весна-красна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5620412" w14:textId="77777777" w:rsidR="0042777D" w:rsidRDefault="004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14:paraId="1C42CC75" w14:textId="548D209C" w:rsidR="0042777D" w:rsidRDefault="007C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Актуализировать </w:t>
            </w:r>
            <w:r w:rsidR="001D530F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представления о весенних изменениях в  природе </w:t>
            </w:r>
            <w:proofErr w:type="gramStart"/>
            <w:r w:rsidR="001D530F">
              <w:rPr>
                <w:rFonts w:ascii="Times New Roman" w:eastAsia="Times" w:hAnsi="Times New Roman" w:cs="Times New Roman"/>
                <w:sz w:val="24"/>
                <w:szCs w:val="24"/>
              </w:rPr>
              <w:t>:п</w:t>
            </w:r>
            <w:proofErr w:type="gramEnd"/>
            <w:r w:rsidR="001D530F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отеплело, тает снег, появились лужи, травка, набухли почки; дать представление об условиях роста растений; формировать интерес к явлениям природы; развивать эмоциональную отзывчивость на ее красоту; способствовать </w:t>
            </w:r>
            <w:r w:rsidR="001D530F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установлению первых естественных взаимоотношений детей с миром природы, появление любопытства и любознательности</w:t>
            </w:r>
          </w:p>
        </w:tc>
        <w:tc>
          <w:tcPr>
            <w:tcW w:w="2572" w:type="dxa"/>
          </w:tcPr>
          <w:p w14:paraId="4D5ECDB9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Этюд-драматизация «Солнышко и дождик»</w:t>
            </w:r>
          </w:p>
          <w:p w14:paraId="30E9DD10" w14:textId="77777777" w:rsidR="007C7BE9" w:rsidRDefault="007C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40542" w14:textId="77777777" w:rsidR="007C7BE9" w:rsidRDefault="007C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5488" w14:textId="28F05835" w:rsidR="007C7BE9" w:rsidRDefault="007C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«Солнечный зайчик»</w:t>
            </w:r>
          </w:p>
        </w:tc>
      </w:tr>
      <w:tr w:rsidR="0042777D" w14:paraId="3B65B536" w14:textId="77777777" w:rsidTr="004247B0">
        <w:trPr>
          <w:trHeight w:val="301"/>
        </w:trPr>
        <w:tc>
          <w:tcPr>
            <w:tcW w:w="1383" w:type="dxa"/>
          </w:tcPr>
          <w:p w14:paraId="2A25E8FB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0B67A22E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18.04-22.04</w:t>
            </w:r>
          </w:p>
        </w:tc>
        <w:tc>
          <w:tcPr>
            <w:tcW w:w="2533" w:type="dxa"/>
          </w:tcPr>
          <w:p w14:paraId="21C56CA5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Добрые волшебники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76" w:type="dxa"/>
          </w:tcPr>
          <w:p w14:paraId="2DE5B6AE" w14:textId="77777777" w:rsidR="0042777D" w:rsidRDefault="001D530F">
            <w:pPr>
              <w:pStyle w:val="1"/>
              <w:widowControl w:val="0"/>
              <w:spacing w:after="100"/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Поощрять детскую инициативу и самостоятельность, стремление познавательной деятельности, к положительным поступкам; </w:t>
            </w:r>
          </w:p>
        </w:tc>
        <w:tc>
          <w:tcPr>
            <w:tcW w:w="2572" w:type="dxa"/>
            <w:vMerge w:val="restart"/>
          </w:tcPr>
          <w:p w14:paraId="609E08A7" w14:textId="77777777" w:rsidR="0042777D" w:rsidRDefault="0042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C789" w14:textId="77777777" w:rsidR="0042777D" w:rsidRDefault="0042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99695" w14:textId="77777777" w:rsidR="0042777D" w:rsidRDefault="0042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2945F" w14:textId="77777777" w:rsidR="0042777D" w:rsidRDefault="0042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2A380" w14:textId="77777777" w:rsidR="0042777D" w:rsidRDefault="0042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75F0A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Облака «Мои достижения»</w:t>
            </w:r>
          </w:p>
        </w:tc>
      </w:tr>
      <w:tr w:rsidR="0042777D" w14:paraId="444B8F20" w14:textId="77777777" w:rsidTr="004247B0">
        <w:trPr>
          <w:trHeight w:val="301"/>
        </w:trPr>
        <w:tc>
          <w:tcPr>
            <w:tcW w:w="1383" w:type="dxa"/>
          </w:tcPr>
          <w:p w14:paraId="47E5A365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FBA3E2B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25.04-29.04</w:t>
            </w:r>
          </w:p>
        </w:tc>
        <w:tc>
          <w:tcPr>
            <w:tcW w:w="2533" w:type="dxa"/>
          </w:tcPr>
          <w:p w14:paraId="36EFE7B7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Добрые волшебники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76" w:type="dxa"/>
          </w:tcPr>
          <w:p w14:paraId="2C992721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помочь каждому ребенку заметить рост своих  достижений, ощутить радость переживания успеха в деятельности, чувство удивления, радость познание мира; способствовать развитию творческих проявлений детей; воспитывать доброжелательное отношение к окружающем</w:t>
            </w:r>
          </w:p>
        </w:tc>
        <w:tc>
          <w:tcPr>
            <w:tcW w:w="2572" w:type="dxa"/>
            <w:vMerge/>
          </w:tcPr>
          <w:p w14:paraId="0A7EFA0E" w14:textId="77777777" w:rsidR="0042777D" w:rsidRDefault="0042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7D" w14:paraId="5E27E47D" w14:textId="77777777" w:rsidTr="004247B0">
        <w:trPr>
          <w:trHeight w:val="301"/>
        </w:trPr>
        <w:tc>
          <w:tcPr>
            <w:tcW w:w="1383" w:type="dxa"/>
          </w:tcPr>
          <w:p w14:paraId="21BEA6A1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A0B2676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2.05-06.05</w:t>
            </w:r>
          </w:p>
        </w:tc>
        <w:tc>
          <w:tcPr>
            <w:tcW w:w="2533" w:type="dxa"/>
          </w:tcPr>
          <w:p w14:paraId="08CF4AA5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На улицах города (ПДД)»</w:t>
            </w:r>
          </w:p>
        </w:tc>
        <w:tc>
          <w:tcPr>
            <w:tcW w:w="4176" w:type="dxa"/>
          </w:tcPr>
          <w:p w14:paraId="136F6440" w14:textId="77777777" w:rsidR="0042777D" w:rsidRDefault="001D530F">
            <w:pPr>
              <w:pStyle w:val="1"/>
              <w:widowControl w:val="0"/>
              <w:spacing w:after="100"/>
              <w:contextualSpacing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Формировать элементарные представления о правилах дорожного движения; учить различать проезжую часть дороги и места перехода «Зебра»; познакомить детей со светофором и его цветами; продолжать расширять представления детей о транспорте и его видах: грузовом, легковом, общественном и правилах поведения в нем; показать значение транспорта в жизни человека; вести активную работу с родителями, используя различные формы сотрудничества. </w:t>
            </w:r>
          </w:p>
        </w:tc>
        <w:tc>
          <w:tcPr>
            <w:tcW w:w="2572" w:type="dxa"/>
          </w:tcPr>
          <w:p w14:paraId="3365A997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на улице «Перекресток»</w:t>
            </w:r>
          </w:p>
        </w:tc>
      </w:tr>
      <w:tr w:rsidR="0042777D" w14:paraId="0028B017" w14:textId="77777777" w:rsidTr="004247B0">
        <w:trPr>
          <w:trHeight w:val="301"/>
        </w:trPr>
        <w:tc>
          <w:tcPr>
            <w:tcW w:w="1383" w:type="dxa"/>
          </w:tcPr>
          <w:p w14:paraId="3B75790F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4B212A3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09.05-13.05</w:t>
            </w:r>
          </w:p>
        </w:tc>
        <w:tc>
          <w:tcPr>
            <w:tcW w:w="2533" w:type="dxa"/>
          </w:tcPr>
          <w:p w14:paraId="5E81B70D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победы»</w:t>
            </w:r>
          </w:p>
        </w:tc>
        <w:tc>
          <w:tcPr>
            <w:tcW w:w="4176" w:type="dxa"/>
          </w:tcPr>
          <w:p w14:paraId="315864A3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День победы.</w:t>
            </w:r>
          </w:p>
        </w:tc>
        <w:tc>
          <w:tcPr>
            <w:tcW w:w="2572" w:type="dxa"/>
          </w:tcPr>
          <w:p w14:paraId="27197ECF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в группе </w:t>
            </w:r>
          </w:p>
          <w:p w14:paraId="18228A84" w14:textId="77777777" w:rsidR="0042777D" w:rsidRDefault="0042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E9" w14:paraId="35BAC221" w14:textId="77777777" w:rsidTr="004247B0">
        <w:trPr>
          <w:trHeight w:val="301"/>
        </w:trPr>
        <w:tc>
          <w:tcPr>
            <w:tcW w:w="1383" w:type="dxa"/>
          </w:tcPr>
          <w:p w14:paraId="33F8166F" w14:textId="77777777" w:rsidR="007C7BE9" w:rsidRDefault="007C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F815D04" w14:textId="77777777" w:rsidR="007C7BE9" w:rsidRDefault="007C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16.05-20.05</w:t>
            </w:r>
          </w:p>
        </w:tc>
        <w:tc>
          <w:tcPr>
            <w:tcW w:w="2533" w:type="dxa"/>
            <w:vMerge w:val="restart"/>
          </w:tcPr>
          <w:p w14:paraId="422D798D" w14:textId="4ECC9170" w:rsidR="007C7BE9" w:rsidRDefault="007C7BE9" w:rsidP="00B831A6">
            <w:pPr>
              <w:pStyle w:val="1"/>
              <w:widowControl w:val="0"/>
              <w:spacing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Мир вокруг нас»</w:t>
            </w:r>
          </w:p>
        </w:tc>
        <w:tc>
          <w:tcPr>
            <w:tcW w:w="4176" w:type="dxa"/>
            <w:vMerge w:val="restart"/>
          </w:tcPr>
          <w:p w14:paraId="4353202A" w14:textId="37E5BCB4" w:rsidR="007C7BE9" w:rsidRDefault="007C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обогащать представления детей о доступном ребёнку предметном мире и назначении предметов, о правилах их безопасного использования; </w:t>
            </w:r>
          </w:p>
          <w:p w14:paraId="659CFA8D" w14:textId="6705BF7A" w:rsidR="007C7BE9" w:rsidRDefault="007C7BE9" w:rsidP="00A8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Создавать условия для обогащения чувственного опыта детей, их представлений об окружающем мире; стимулировать развитие всех видов детского восприятия: зрительного, слухового, осязательного, вкусового, обонятельного; вовлекать в элементарную исследовательскую деятельность; развивать любознательность, интерес к познанию мира.</w:t>
            </w:r>
          </w:p>
        </w:tc>
        <w:tc>
          <w:tcPr>
            <w:tcW w:w="2572" w:type="dxa"/>
            <w:vMerge w:val="restart"/>
          </w:tcPr>
          <w:p w14:paraId="5244D561" w14:textId="01E4C9A3" w:rsidR="007C7BE9" w:rsidRDefault="007C7BE9" w:rsidP="006F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«Водное волшебство»</w:t>
            </w:r>
          </w:p>
        </w:tc>
      </w:tr>
      <w:tr w:rsidR="007C7BE9" w14:paraId="78A9012F" w14:textId="77777777" w:rsidTr="004247B0">
        <w:trPr>
          <w:trHeight w:val="301"/>
        </w:trPr>
        <w:tc>
          <w:tcPr>
            <w:tcW w:w="1383" w:type="dxa"/>
          </w:tcPr>
          <w:p w14:paraId="58B6484C" w14:textId="77777777" w:rsidR="007C7BE9" w:rsidRDefault="007C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400836B" w14:textId="77777777" w:rsidR="007C7BE9" w:rsidRDefault="007C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23.05-27.05</w:t>
            </w:r>
          </w:p>
        </w:tc>
        <w:tc>
          <w:tcPr>
            <w:tcW w:w="2533" w:type="dxa"/>
            <w:vMerge/>
          </w:tcPr>
          <w:p w14:paraId="02BE8AB9" w14:textId="233F4F29" w:rsidR="007C7BE9" w:rsidRDefault="007C7BE9">
            <w:pPr>
              <w:pStyle w:val="1"/>
              <w:widowControl w:val="0"/>
              <w:spacing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</w:tcPr>
          <w:p w14:paraId="62DC8F6E" w14:textId="197BF42D" w:rsidR="007C7BE9" w:rsidRDefault="007C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14:paraId="42775FF5" w14:textId="4364823A" w:rsidR="007C7BE9" w:rsidRDefault="007C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7D" w14:paraId="131F6940" w14:textId="77777777" w:rsidTr="004247B0">
        <w:trPr>
          <w:trHeight w:val="301"/>
        </w:trPr>
        <w:tc>
          <w:tcPr>
            <w:tcW w:w="1383" w:type="dxa"/>
          </w:tcPr>
          <w:p w14:paraId="069F5759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14:paraId="29E69AC5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30.05-03.06</w:t>
            </w:r>
          </w:p>
        </w:tc>
        <w:tc>
          <w:tcPr>
            <w:tcW w:w="2533" w:type="dxa"/>
          </w:tcPr>
          <w:p w14:paraId="0ECC3C34" w14:textId="77777777" w:rsidR="0042777D" w:rsidRDefault="001D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«Скоро лето-</w:t>
            </w:r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Зеленые друзья (растения)»</w:t>
            </w:r>
          </w:p>
        </w:tc>
        <w:tc>
          <w:tcPr>
            <w:tcW w:w="4176" w:type="dxa"/>
          </w:tcPr>
          <w:p w14:paraId="4C2E590D" w14:textId="4CFCD729" w:rsidR="0042777D" w:rsidRDefault="001D530F" w:rsidP="00FE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Обогащать представление детей о растениях: учить узнавать объекты и явления в природе и на картинках, </w:t>
            </w:r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>рассматривать, обследовать, прислу</w:t>
            </w:r>
            <w:r w:rsidR="00FE5C0B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шиваться, называть, что увидел</w:t>
            </w:r>
            <w:bookmarkStart w:id="0" w:name="_GoBack"/>
            <w:bookmarkEnd w:id="0"/>
            <w: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: развивать эмоциональную отзывчивость и разнообразие переживаний детей в процессе общения с природой: доброжелательность, любование красотой природы, любопытство, при встрече с объектами, удивление, сопереживание, сочувствие; привлекать малышей к посильной помощи в уходе за растениями уголка природы.</w:t>
            </w:r>
            <w:proofErr w:type="gramEnd"/>
          </w:p>
        </w:tc>
        <w:tc>
          <w:tcPr>
            <w:tcW w:w="2572" w:type="dxa"/>
          </w:tcPr>
          <w:p w14:paraId="291B3079" w14:textId="77777777" w:rsidR="0042777D" w:rsidRDefault="001D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 на подоконнике</w:t>
            </w:r>
          </w:p>
        </w:tc>
      </w:tr>
    </w:tbl>
    <w:p w14:paraId="3715872E" w14:textId="77777777" w:rsidR="0042777D" w:rsidRDefault="0042777D"/>
    <w:sectPr w:rsidR="00427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7D"/>
    <w:rsid w:val="000602C2"/>
    <w:rsid w:val="001D530F"/>
    <w:rsid w:val="00297A5B"/>
    <w:rsid w:val="004247B0"/>
    <w:rsid w:val="0042777D"/>
    <w:rsid w:val="0055513D"/>
    <w:rsid w:val="007C7BE9"/>
    <w:rsid w:val="00834856"/>
    <w:rsid w:val="00903983"/>
    <w:rsid w:val="00A86497"/>
    <w:rsid w:val="00B95C3C"/>
    <w:rsid w:val="00E8592F"/>
    <w:rsid w:val="00FC12BE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0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Чугунов</dc:creator>
  <cp:lastModifiedBy>методист</cp:lastModifiedBy>
  <cp:revision>48</cp:revision>
  <dcterms:created xsi:type="dcterms:W3CDTF">2021-09-05T12:41:00Z</dcterms:created>
  <dcterms:modified xsi:type="dcterms:W3CDTF">2021-10-01T06:30:00Z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f330794fc9a34aecb2f0460efbd381db</vt:lpwstr>
  </property>
</Properties>
</file>