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3F" w:rsidRDefault="00DC664F" w:rsidP="00430A5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60515" cy="9155151"/>
            <wp:effectExtent l="0" t="0" r="6985" b="8255"/>
            <wp:docPr id="1" name="Рисунок 1" descr="C:\Users\методист\Pictures\Сканы\Скан_2022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Сканы\Скан_202206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A4" w:rsidRDefault="00430A50" w:rsidP="00430A5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Предметом деятельности детского сада является развитие личности детей дошкольного возраста в различных видах общения и деятельности с учетом их возрастных, индивидуальных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психологических и физиологических особенностей. Деятельность педагогической команды ДОУ была направ</w:t>
      </w:r>
      <w:r w:rsidR="00232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лена на решение следующих задач:</w:t>
      </w:r>
    </w:p>
    <w:p w:rsidR="002321B4" w:rsidRDefault="002321B4" w:rsidP="002321B4">
      <w:pPr>
        <w:pStyle w:val="ac"/>
        <w:numPr>
          <w:ilvl w:val="0"/>
          <w:numId w:val="1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Совершенствовать профессиональные компетентности, составляющие управленческую, экспертную, проек</w:t>
      </w:r>
      <w:r w:rsidR="00F95DE9">
        <w:rPr>
          <w:rFonts w:ascii="Times New Roman" w:eastAsia="Times New Roman" w:hAnsi="Times New Roman"/>
          <w:bCs/>
          <w:sz w:val="24"/>
          <w:szCs w:val="24"/>
          <w:lang w:eastAsia="ru-RU"/>
        </w:rPr>
        <w:t>тную деятельность педагогов в процессе реализации образовательных программ.</w:t>
      </w:r>
    </w:p>
    <w:p w:rsidR="00F95DE9" w:rsidRDefault="00F95DE9" w:rsidP="002321B4">
      <w:pPr>
        <w:pStyle w:val="ac"/>
        <w:numPr>
          <w:ilvl w:val="0"/>
          <w:numId w:val="1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развитию коммуникативных способностей детей, обеспечивая механизм сотрудничества персонала группы, направленный на совершенствование всех сторон детской речи и поддержку различных форм коммуникации детей и взрослых.</w:t>
      </w:r>
    </w:p>
    <w:p w:rsidR="00D37F73" w:rsidRPr="002321B4" w:rsidRDefault="00D37F73" w:rsidP="002321B4">
      <w:pPr>
        <w:pStyle w:val="ac"/>
        <w:numPr>
          <w:ilvl w:val="0"/>
          <w:numId w:val="1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Обеспечить поддержку родительских инициатив, влияющих на качество образования в ДОУ, совершенствовать механизмы сотрудничества с семьями, направленные на повышение компетентностей родителей</w:t>
      </w:r>
      <w:r w:rsidRPr="00D37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(законных представителей) в вопросах развития и образования, охраны и укрепления здоровья детей.</w:t>
      </w:r>
    </w:p>
    <w:p w:rsidR="002557A4" w:rsidRPr="00B62A2A" w:rsidRDefault="002557A4" w:rsidP="00A276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7A4" w:rsidRPr="00B62A2A" w:rsidRDefault="002557A4" w:rsidP="00A276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64C" w:rsidRPr="00B62A2A" w:rsidRDefault="002557A4" w:rsidP="00A276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</w:t>
      </w:r>
      <w:r w:rsidR="00A2764C" w:rsidRPr="00B6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B6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ДОУ, подлежащие </w:t>
      </w:r>
      <w:proofErr w:type="spellStart"/>
      <w:r w:rsidRPr="00B6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</w:p>
    <w:p w:rsidR="00A2764C" w:rsidRPr="00B62A2A" w:rsidRDefault="00A2764C" w:rsidP="00A276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787"/>
        <w:gridCol w:w="1841"/>
      </w:tblGrid>
      <w:tr w:rsidR="00B62A2A" w:rsidRPr="00B62A2A" w:rsidTr="00A2764C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1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D37F73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1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 100%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D37F73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1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/ 100%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 / 2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1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 1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2E57EB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0,5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2E57EB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7167BA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184370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184370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/50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 / 50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/ 40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/ 40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7A2C90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25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0человек / 0%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7A2C90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25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7A2C90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/ 40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11247E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7A2C90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84432F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DC3E52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DC3E52" w:rsidRDefault="000704DD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 / 71</w:t>
            </w:r>
            <w:r w:rsidR="00A2764C" w:rsidRPr="00DC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0704DD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человек / 71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человек/9 человек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0704DD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0704DD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  <w:r w:rsidR="00A2764C"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7167BA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2A2A" w:rsidRPr="00B62A2A" w:rsidTr="00A2764C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</w:t>
            </w: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4C" w:rsidRPr="00B62A2A" w:rsidRDefault="00A2764C" w:rsidP="00A2764C">
            <w:pPr>
              <w:spacing w:after="27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</w:tbl>
    <w:p w:rsidR="00A2764C" w:rsidRPr="00B62A2A" w:rsidRDefault="00A2764C" w:rsidP="00A276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учреждения</w:t>
      </w:r>
    </w:p>
    <w:p w:rsidR="00A2764C" w:rsidRPr="00B62A2A" w:rsidRDefault="000704DD" w:rsidP="00A2764C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 «Детский сад № 15  «Радуга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с 3 декабря 2015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Имеет </w:t>
      </w:r>
      <w:proofErr w:type="gramStart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адресу:</w:t>
      </w:r>
    </w:p>
    <w:p w:rsidR="00A2764C" w:rsidRPr="00B62A2A" w:rsidRDefault="000704DD" w:rsidP="00A2764C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663180, К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край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Енисейск, ул. </w:t>
      </w: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20/12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(юридический и фактический адрес совпадают).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Здание, постр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оенное по типовому проекту, 2015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постро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йки, общей площадью 2302,6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 соответствует санитарным и гигиеническим нормам, обеспечивающим охрану здоровья воспитанников и работников, оборудовано и оснащено для реализации образовательных дошкольных программ.</w:t>
      </w:r>
    </w:p>
    <w:p w:rsidR="00A2764C" w:rsidRPr="00B62A2A" w:rsidRDefault="00A2764C" w:rsidP="000704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детский сад работает по</w:t>
      </w:r>
      <w:r w:rsidR="00B62A2A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лицензии: Серия 24ЛО1 № 0002551  от 03 июля 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2017года в </w:t>
      </w: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детский сад имеет право на осуществление образовательной деятельности по</w:t>
      </w:r>
      <w:r w:rsidR="000704DD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программам: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дошкольное образование в группах общеразвивающей направленности (образовательная прог</w:t>
      </w:r>
      <w:r w:rsidR="00B62A2A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дошкольного образования МБДОУ № 15 «Радуга»)</w:t>
      </w:r>
    </w:p>
    <w:p w:rsidR="00A2764C" w:rsidRPr="00B62A2A" w:rsidRDefault="00A2764C" w:rsidP="00A2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образовательного процесса – развивающие технологии, адекватные особенностям детей дошкольного возраста: игровые, </w:t>
      </w:r>
      <w:proofErr w:type="spell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-игровые, проблемного обучения, метод проектов, методика исследовательского обучения.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2A2A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 в МБДОУ «Детский сад № 15 «Радуга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ведется на основании права на оперативное управление зданием (СВИДЕТЕЛЬСТВО о государственной</w:t>
      </w:r>
      <w:r w:rsid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права от 08.07.2016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запись рег</w:t>
      </w:r>
      <w:r w:rsid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№ 24-24/009-24/009/001/2016-1988/1</w:t>
      </w:r>
      <w:proofErr w:type="gramEnd"/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полноценного питания  детей  в дошкольном учреждении заключен договор  с продуктовой базой «ИП </w:t>
      </w:r>
      <w:proofErr w:type="spell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Гнот</w:t>
      </w:r>
      <w:proofErr w:type="spell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В.В.», СППК «</w:t>
      </w:r>
      <w:proofErr w:type="spell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ибмолоко</w:t>
      </w:r>
      <w:proofErr w:type="spellEnd"/>
      <w:r w:rsid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Типовое меню соблюдается.</w:t>
      </w:r>
    </w:p>
    <w:p w:rsidR="00A2764C" w:rsidRPr="00B62A2A" w:rsidRDefault="00983670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 15 «Радуга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принимаются меры противопожарной безопасности. </w:t>
      </w:r>
      <w:proofErr w:type="gramStart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оборудовано автоматической системой пожарной безопасности (радиосистемы передачи </w:t>
      </w:r>
      <w:r w:rsidR="00A2764C" w:rsidRP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извещений «</w:t>
      </w:r>
      <w:proofErr w:type="spellStart"/>
      <w:r w:rsidR="00A2764C" w:rsidRP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Танднм</w:t>
      </w:r>
      <w:proofErr w:type="spellEnd"/>
      <w:r w:rsidR="00A2764C" w:rsidRP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IP-И»,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системой оповещения и управления эвакуацией людей при пожаре.</w:t>
      </w:r>
      <w:proofErr w:type="gramEnd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заключение о соответствии объекта защиты обязательным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 пожарной безопасности № 1104-3074 от 02.09.2016года. Безопасность детей МБДОУ «Детский сад № 15 «Радуга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осуществляется: заключен договор с ГУ «ОВО Межмуниципального отдела МВД  России «</w:t>
      </w:r>
      <w:proofErr w:type="spellStart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Лесосибирский</w:t>
      </w:r>
      <w:proofErr w:type="spellEnd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764C" w:rsidRPr="00B62A2A" w:rsidRDefault="00A2764C" w:rsidP="009836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состоит на Налоговом учете. Имеет основной государственный регистрацио</w:t>
      </w:r>
      <w:r w:rsid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номер (ОГРН) 1152454001358, ИНН: 2447012867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и участок соответствуют государственным санитарно-эпидемиологическим требованиям к устройству правилам и нормативам работы ДОУ,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Развивающая среда детского сада обеспечивает реализацию образовательной программы,  организована с учетом интересов детей и отвечает их возрастным особенностям и запросам.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дошкольным учреждением располагается СОШ № 9. Это создает благоприятные условия для организации совместной работы по обеспечению преемственности между ДОУ и начальной школой.</w:t>
      </w:r>
    </w:p>
    <w:p w:rsidR="00A2764C" w:rsidRPr="00B62A2A" w:rsidRDefault="00A2764C" w:rsidP="00A2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Режим работы учреждения: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- пятидневная рабочая неделя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- общая длительность рабочего дня – 12 часов (с 7.30 до 19.30)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выходные дни: суббота, воскресенье и нерабочие праздничные дни в соответствии с действующим законодательством Российской Федерации.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Детский сад осуществляет свою деятельность в соответствии с ФЗ «Об образовании в Российской Федерации» от 29.12.2012 г. № 273-ФЗ, ФГОС ДО  (Приказ </w:t>
      </w:r>
      <w:proofErr w:type="spell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1155), 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</w:t>
      </w: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30 августа 2013 г. № 1014),санитарно-эпидемиологическими правилами и нормативами для детских образовательных учреждений,  договором между учредителем и ДОУ, Уставом дошкольного образовательного учреждения.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</w:t>
      </w:r>
    </w:p>
    <w:p w:rsidR="00A2764C" w:rsidRPr="00B62A2A" w:rsidRDefault="00983670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– 190 мест.     В МБДОУ «Детский сад № 15 «Радуга» функционирует 8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общеразвивающей направленности, в которы</w:t>
      </w:r>
      <w:r w:rsidR="0053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воспитываются </w:t>
      </w:r>
      <w:r w:rsidR="002E57EB" w:rsidRPr="002E57EB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раннего и дошкольного возраста.</w:t>
      </w:r>
    </w:p>
    <w:p w:rsidR="00A2764C" w:rsidRDefault="00A2764C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соотноше</w:t>
      </w:r>
      <w:r w:rsidR="0098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возрастных групп детей  в МБ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определяется, исходя из предельной наполняемости детского сада, возрастных групп в соответствии с требованиями  СанПиН.</w:t>
      </w:r>
    </w:p>
    <w:p w:rsidR="00983670" w:rsidRDefault="00983670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70" w:rsidRDefault="00983670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70" w:rsidRDefault="00983670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70" w:rsidRDefault="00983670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70" w:rsidRPr="00B62A2A" w:rsidRDefault="00983670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BA" w:rsidRDefault="007167BA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64C" w:rsidRPr="00B62A2A" w:rsidRDefault="007167BA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A2764C"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деятельности образовательного учреждения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 w:rsidR="007E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направлением деятельности МБДОУ «Детский сад № 15  «Радуга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обеспечение качества реализации образовательной про</w:t>
      </w:r>
      <w:r w:rsidR="00A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дошкольного образования.</w:t>
      </w:r>
    </w:p>
    <w:p w:rsidR="00260833" w:rsidRDefault="00260833" w:rsidP="002608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программы.</w:t>
      </w:r>
      <w:r w:rsidR="00A2764C" w:rsidRPr="007E06C4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и в соответствующих возрасту видах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60833" w:rsidRDefault="00260833" w:rsidP="0026083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Задачи реализации программы направлены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260833" w:rsidRDefault="00260833" w:rsidP="00260833">
      <w:pPr>
        <w:pStyle w:val="ac"/>
        <w:numPr>
          <w:ilvl w:val="0"/>
          <w:numId w:val="13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260833" w:rsidRDefault="00260833" w:rsidP="00260833">
      <w:pPr>
        <w:pStyle w:val="ac"/>
        <w:numPr>
          <w:ilvl w:val="0"/>
          <w:numId w:val="13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60833" w:rsidRDefault="00260833" w:rsidP="00260833">
      <w:pPr>
        <w:pStyle w:val="ac"/>
        <w:numPr>
          <w:ilvl w:val="0"/>
          <w:numId w:val="13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260833" w:rsidRDefault="00260833" w:rsidP="00260833">
      <w:pPr>
        <w:pStyle w:val="ac"/>
        <w:numPr>
          <w:ilvl w:val="0"/>
          <w:numId w:val="13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60833" w:rsidRDefault="00260833" w:rsidP="00260833">
      <w:pPr>
        <w:pStyle w:val="ac"/>
        <w:numPr>
          <w:ilvl w:val="0"/>
          <w:numId w:val="13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60833" w:rsidRDefault="00260833" w:rsidP="00260833">
      <w:pPr>
        <w:pStyle w:val="ac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260833" w:rsidRDefault="00260833" w:rsidP="00260833">
      <w:pPr>
        <w:pStyle w:val="ac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60833" w:rsidRDefault="00260833" w:rsidP="00260833">
      <w:pPr>
        <w:pStyle w:val="ac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60833" w:rsidRDefault="00260833" w:rsidP="00260833">
      <w:pPr>
        <w:pStyle w:val="ac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260833" w:rsidRDefault="00260833" w:rsidP="00260833">
      <w:pPr>
        <w:pStyle w:val="ac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раннего и дошкольного возраста эстетическое отношение и художественно-творческие способности в изобразительной деятельности;</w:t>
      </w:r>
    </w:p>
    <w:p w:rsidR="00260833" w:rsidRDefault="00260833" w:rsidP="00260833">
      <w:pPr>
        <w:pStyle w:val="ac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нравственно-патриотического отношения и чувства сопричастности к семье, городу, природе, культуре на основе историко-национальных особенностей родного города;</w:t>
      </w:r>
    </w:p>
    <w:p w:rsidR="00260833" w:rsidRDefault="00260833" w:rsidP="00260833">
      <w:pPr>
        <w:pStyle w:val="ac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потребности в физических упражнениях,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интереса к участию в подвижных и спортивных играх, активности в самостоятельной двигательной деятельности.</w:t>
      </w:r>
    </w:p>
    <w:p w:rsidR="00260833" w:rsidRDefault="00260833" w:rsidP="002608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833" w:rsidRDefault="00260833" w:rsidP="002608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 учетом следующих принципов: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обогащение  (амплификация) детского развития;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</w:t>
      </w:r>
      <w:r>
        <w:rPr>
          <w:rFonts w:ascii="Times New Roman" w:hAnsi="Times New Roman"/>
          <w:sz w:val="24"/>
          <w:szCs w:val="24"/>
        </w:rPr>
        <w:t xml:space="preserve">при котором сам ребенок становится активным </w:t>
      </w:r>
      <w:r>
        <w:rPr>
          <w:rFonts w:ascii="Times New Roman" w:hAnsi="Times New Roman"/>
          <w:sz w:val="24"/>
          <w:szCs w:val="24"/>
        </w:rPr>
        <w:br/>
        <w:t xml:space="preserve">в выборе содержания своего образования, становится субъектом образования </w:t>
      </w:r>
      <w:r>
        <w:rPr>
          <w:rFonts w:ascii="Times New Roman" w:hAnsi="Times New Roman"/>
          <w:sz w:val="24"/>
          <w:szCs w:val="24"/>
        </w:rPr>
        <w:br/>
        <w:t xml:space="preserve">(далее – индивидуализация дошкольного образования); 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сотрудничество Организации с семьёй;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 и особенностям развития);</w:t>
      </w:r>
    </w:p>
    <w:p w:rsidR="00260833" w:rsidRDefault="00260833" w:rsidP="00260833">
      <w:pPr>
        <w:numPr>
          <w:ilvl w:val="0"/>
          <w:numId w:val="1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260833" w:rsidRDefault="00260833" w:rsidP="00260833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0" w:firstLine="567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запроса родителей на содержание образования детей.</w:t>
      </w:r>
    </w:p>
    <w:p w:rsidR="00260833" w:rsidRDefault="00260833" w:rsidP="00260833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0" w:firstLine="567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комплексно-тематического планирования;</w:t>
      </w:r>
    </w:p>
    <w:p w:rsidR="00260833" w:rsidRDefault="00260833" w:rsidP="00260833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0" w:firstLine="567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научности.</w:t>
      </w:r>
    </w:p>
    <w:p w:rsidR="00260833" w:rsidRDefault="00260833" w:rsidP="002608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 программа разработана на основе следующих научных подходов:</w:t>
      </w:r>
    </w:p>
    <w:p w:rsidR="00260833" w:rsidRDefault="00260833" w:rsidP="00260833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Культурно-исторический подход</w:t>
      </w:r>
      <w:r>
        <w:rPr>
          <w:rFonts w:ascii="Times New Roman" w:hAnsi="Times New Roman"/>
          <w:sz w:val="24"/>
          <w:szCs w:val="24"/>
        </w:rPr>
        <w:t xml:space="preserve"> определяет развитие ребенка как «…процесс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(Л. С. Выготский).</w:t>
      </w:r>
    </w:p>
    <w:p w:rsidR="00260833" w:rsidRDefault="00260833" w:rsidP="00260833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Личностный подход</w:t>
      </w:r>
      <w:r>
        <w:rPr>
          <w:rFonts w:ascii="Times New Roman" w:hAnsi="Times New Roman"/>
          <w:sz w:val="24"/>
          <w:szCs w:val="24"/>
        </w:rPr>
        <w:t xml:space="preserve"> исходит из положения, что в основе развития лежит, прежде всего, эволюция поведения и интересов ребенка, изменение структуры направленности его поведения. Поступательное развитие ребенка главным образом происходит за счет его личностного развития. В </w:t>
      </w:r>
      <w:r>
        <w:rPr>
          <w:rFonts w:ascii="Times New Roman" w:hAnsi="Times New Roman"/>
          <w:sz w:val="24"/>
          <w:szCs w:val="24"/>
        </w:rPr>
        <w:lastRenderedPageBreak/>
        <w:t xml:space="preserve">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 (по Л.С. Выготскому, А. Н. Леонтьеву, Л. И. </w:t>
      </w:r>
      <w:proofErr w:type="spellStart"/>
      <w:r>
        <w:rPr>
          <w:rFonts w:ascii="Times New Roman" w:hAnsi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 Б. </w:t>
      </w:r>
      <w:proofErr w:type="spellStart"/>
      <w:r>
        <w:rPr>
          <w:rFonts w:ascii="Times New Roman" w:hAnsi="Times New Roman"/>
          <w:sz w:val="24"/>
          <w:szCs w:val="24"/>
        </w:rPr>
        <w:t>Эльконину</w:t>
      </w:r>
      <w:proofErr w:type="spellEnd"/>
      <w:r>
        <w:rPr>
          <w:rFonts w:ascii="Times New Roman" w:hAnsi="Times New Roman"/>
          <w:sz w:val="24"/>
          <w:szCs w:val="24"/>
        </w:rPr>
        <w:t>, А. В. Запорожцу).</w:t>
      </w:r>
    </w:p>
    <w:p w:rsidR="00260833" w:rsidRDefault="00260833" w:rsidP="00260833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 (по А. Н. Леонтьеву, Д. Б. </w:t>
      </w:r>
      <w:proofErr w:type="spellStart"/>
      <w:r>
        <w:rPr>
          <w:rFonts w:ascii="Times New Roman" w:hAnsi="Times New Roman"/>
          <w:sz w:val="24"/>
          <w:szCs w:val="24"/>
        </w:rPr>
        <w:t>Эльконину</w:t>
      </w:r>
      <w:proofErr w:type="spellEnd"/>
      <w:r>
        <w:rPr>
          <w:rFonts w:ascii="Times New Roman" w:hAnsi="Times New Roman"/>
          <w:sz w:val="24"/>
          <w:szCs w:val="24"/>
        </w:rPr>
        <w:t>, А. В. Запорожцу, В. В. Давыдову).</w:t>
      </w:r>
    </w:p>
    <w:p w:rsidR="00260833" w:rsidRDefault="00260833" w:rsidP="002608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9FF" w:rsidRPr="005F69FF" w:rsidRDefault="005F69FF" w:rsidP="005F69FF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90934">
        <w:rPr>
          <w:rFonts w:ascii="Times New Roman" w:hAnsi="Times New Roman"/>
          <w:sz w:val="28"/>
          <w:szCs w:val="28"/>
        </w:rPr>
        <w:t xml:space="preserve">     </w:t>
      </w:r>
      <w:r w:rsidRPr="005F69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9FF">
        <w:rPr>
          <w:rFonts w:ascii="Times New Roman" w:hAnsi="Times New Roman"/>
          <w:sz w:val="24"/>
          <w:szCs w:val="24"/>
        </w:rPr>
        <w:t>Для</w:t>
      </w:r>
      <w:proofErr w:type="gramEnd"/>
      <w:r w:rsidRPr="005F69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9FF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5F69FF">
        <w:rPr>
          <w:rFonts w:ascii="Times New Roman" w:hAnsi="Times New Roman"/>
          <w:sz w:val="24"/>
          <w:szCs w:val="24"/>
        </w:rPr>
        <w:t xml:space="preserve"> поставленных целей были  определены основные направления и мероприятия ориентированные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педагогов:</w:t>
      </w:r>
    </w:p>
    <w:p w:rsidR="005F69FF" w:rsidRPr="005F69FF" w:rsidRDefault="005F69FF" w:rsidP="005F69FF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 xml:space="preserve">- Стабильность  педагогического состава. Обеспечение 100% укомплектованности штатов.  Достижение такого уровня профессиональной компетентности персонала учреждения, который  позволит осуществлять квалифицированное педагогическое сопровождение каждого субъекта образовательного процесса (не менее 50% педагогического персонала – с высшим образованием, 90% </w:t>
      </w:r>
      <w:proofErr w:type="gramStart"/>
      <w:r w:rsidRPr="005F69FF">
        <w:rPr>
          <w:rFonts w:ascii="Times New Roman" w:hAnsi="Times New Roman"/>
          <w:sz w:val="24"/>
          <w:szCs w:val="24"/>
        </w:rPr>
        <w:t>аттестованных</w:t>
      </w:r>
      <w:proofErr w:type="gramEnd"/>
      <w:r w:rsidRPr="005F69FF">
        <w:rPr>
          <w:rFonts w:ascii="Times New Roman" w:hAnsi="Times New Roman"/>
          <w:sz w:val="24"/>
          <w:szCs w:val="24"/>
        </w:rPr>
        <w:t>, 100% охват курсовой подготовкой).</w:t>
      </w:r>
    </w:p>
    <w:p w:rsidR="005F69FF" w:rsidRPr="005F69FF" w:rsidRDefault="005F69FF" w:rsidP="005F69FF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 xml:space="preserve">  - В соответствии  с Уставом  ДОУ  образовательный процесс          организован на основе  Основной образовательной программы дошкольного образования МБДОУ «Детский сад № 15 «Радуга»  </w:t>
      </w:r>
    </w:p>
    <w:p w:rsidR="005F69FF" w:rsidRPr="005F69FF" w:rsidRDefault="005F69FF" w:rsidP="005F69FF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 xml:space="preserve"> -В группах  ДОУ созданы условия для самостоятельной активной деятельности детей. Для обеспечения условий безопасности и охраны здоровья детей выполняются мероприятия в соответствии с программой производственного контроля. Задача оснащения физкультурно-оздоровительного направления  решена в полной мере. В МБДОУ созданы необходимые условия для осуществления образовательного процесса с детьми дошкольного возраста.  Имеется  спортивная  площадка  с необходимым оборудованием для организации физкультурных занятий на улице.  </w:t>
      </w:r>
    </w:p>
    <w:p w:rsidR="005F69FF" w:rsidRPr="005F69FF" w:rsidRDefault="005F69FF" w:rsidP="005F69FF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 xml:space="preserve">        Развивающая образовательная среда организована таким образом, чтобы обеспечить развитие индивидуальности каждого ребенка с учетом его возраста, интересов, склонностей, уровня самостоятельности и активности. Для развития детской инициативы, поддержки интересов и самостоятельности в среде групп созданы условия для развития детской игры, преобразовано пространство групп в соответствии с образовательными задачами, при оформлении используются продукты творчества детей.</w:t>
      </w:r>
    </w:p>
    <w:p w:rsidR="005F69FF" w:rsidRPr="005F69FF" w:rsidRDefault="005F69FF" w:rsidP="005F69FF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>        Таким образом, можно сделать вывод, что построение образовательной среды в ДОУ основывается на принципах, направленных на создание благоприятных условий для реализации личностно-ориентированного взаимодействия взрослого и ребенка, обеспечения личностного развития воспитанников. </w:t>
      </w:r>
    </w:p>
    <w:p w:rsidR="005F69FF" w:rsidRPr="005F69FF" w:rsidRDefault="005F69FF" w:rsidP="005F69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 Особое внимание уделяется детям с ОВЗ. Как только в детском саду появляются дети, предоставившие подтверждение ПМПК, заключение о статусе «ребенок с ОВЗ», это сразу нацеливает образовательное учреждение на создание для такого ребенка специальных образовательных  условий. АОП разрабатывается самостоятельно ДОУ с учетом ФГОС ДО и основной образовательной программы ДОУ.</w:t>
      </w:r>
    </w:p>
    <w:p w:rsidR="005F69FF" w:rsidRPr="005F69FF" w:rsidRDefault="005F69FF" w:rsidP="005F69FF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5F69FF">
        <w:rPr>
          <w:rFonts w:eastAsiaTheme="minorHAnsi"/>
          <w:color w:val="FF0000"/>
        </w:rPr>
        <w:t xml:space="preserve">   </w:t>
      </w:r>
      <w:r w:rsidRPr="005F69FF">
        <w:t>- В учреждении освоены и внедряются в практику технологии и методики, обеспечивающие реализацию образовательной программы в соответствии с современными требова</w:t>
      </w:r>
      <w:r w:rsidR="0053733F">
        <w:t>ниями к качеству образования:  «М</w:t>
      </w:r>
      <w:r w:rsidRPr="005F69FF">
        <w:t>етод проектов</w:t>
      </w:r>
      <w:r w:rsidR="0053733F">
        <w:t>»</w:t>
      </w:r>
      <w:r w:rsidRPr="005F69FF">
        <w:t>,</w:t>
      </w:r>
      <w:r w:rsidR="0053733F" w:rsidRPr="0053733F">
        <w:t xml:space="preserve"> </w:t>
      </w:r>
      <w:r w:rsidR="0053733F">
        <w:t xml:space="preserve">«Утренний сбор», </w:t>
      </w:r>
      <w:r w:rsidR="0053733F" w:rsidRPr="005F69FF">
        <w:t>«</w:t>
      </w:r>
      <w:r w:rsidR="0053733F">
        <w:t>Детский совет</w:t>
      </w:r>
      <w:r w:rsidR="0053733F" w:rsidRPr="005F69FF">
        <w:t>»</w:t>
      </w:r>
      <w:r w:rsidR="0053733F">
        <w:t>,</w:t>
      </w:r>
      <w:r w:rsidR="0053733F" w:rsidRPr="0053733F">
        <w:t xml:space="preserve"> </w:t>
      </w:r>
      <w:r w:rsidR="0053733F" w:rsidRPr="005F69FF">
        <w:t>«Детский мастер-класс», «Клубный час»</w:t>
      </w:r>
      <w:r w:rsidR="0053733F">
        <w:t xml:space="preserve"> (Л.В. Свирская), </w:t>
      </w:r>
      <w:r w:rsidRPr="005F69FF">
        <w:t xml:space="preserve"> </w:t>
      </w:r>
      <w:r w:rsidR="0053733F">
        <w:t>«</w:t>
      </w:r>
      <w:proofErr w:type="spellStart"/>
      <w:r w:rsidR="0053733F">
        <w:t>С</w:t>
      </w:r>
      <w:r w:rsidRPr="005F69FF">
        <w:t>оцио</w:t>
      </w:r>
      <w:proofErr w:type="spellEnd"/>
      <w:r w:rsidRPr="005F69FF">
        <w:t>-игровые подходы к педагогике</w:t>
      </w:r>
      <w:r w:rsidR="0053733F">
        <w:t xml:space="preserve">» (Е.Е. </w:t>
      </w:r>
      <w:proofErr w:type="spellStart"/>
      <w:r w:rsidR="0053733F">
        <w:t>Шулешко</w:t>
      </w:r>
      <w:proofErr w:type="spellEnd"/>
      <w:r w:rsidR="0053733F">
        <w:t>)</w:t>
      </w:r>
      <w:r w:rsidRPr="005F69FF">
        <w:t>, мнемотехника, метод экспериментирования (</w:t>
      </w:r>
      <w:bookmarkStart w:id="1" w:name="792"/>
      <w:r w:rsidRPr="005F69FF">
        <w:rPr>
          <w:shd w:val="clear" w:color="auto" w:fill="FFFFFF"/>
        </w:rPr>
        <w:t xml:space="preserve">Н.Н. </w:t>
      </w:r>
      <w:proofErr w:type="spellStart"/>
      <w:r w:rsidRPr="005F69FF">
        <w:rPr>
          <w:shd w:val="clear" w:color="auto" w:fill="FFFFFF"/>
        </w:rPr>
        <w:t>Подъяков</w:t>
      </w:r>
      <w:bookmarkEnd w:id="1"/>
      <w:proofErr w:type="spellEnd"/>
      <w:r w:rsidRPr="005F69FF">
        <w:t xml:space="preserve">), метод комплексного руководства игрой (Зворыгина Е.В, Новоселова Л.С.), </w:t>
      </w:r>
      <w:r w:rsidRPr="005F69FF">
        <w:rPr>
          <w:color w:val="000000"/>
        </w:rPr>
        <w:t>и «</w:t>
      </w:r>
      <w:r w:rsidRPr="005F69FF">
        <w:rPr>
          <w:color w:val="000000"/>
          <w:lang w:val="en-US"/>
        </w:rPr>
        <w:t>Open</w:t>
      </w:r>
      <w:r w:rsidRPr="005F69FF">
        <w:rPr>
          <w:color w:val="000000"/>
        </w:rPr>
        <w:t xml:space="preserve"> </w:t>
      </w:r>
      <w:proofErr w:type="spellStart"/>
      <w:r w:rsidRPr="005F69FF">
        <w:rPr>
          <w:color w:val="000000"/>
          <w:lang w:val="en-US"/>
        </w:rPr>
        <w:t>Spase</w:t>
      </w:r>
      <w:proofErr w:type="spellEnd"/>
      <w:r w:rsidRPr="005F69FF">
        <w:rPr>
          <w:color w:val="000000"/>
        </w:rPr>
        <w:t xml:space="preserve">». Практика «Утренний сбор» была опубликована в журнале «Воспитатель ДОУ» (№ 8/2018). </w:t>
      </w:r>
    </w:p>
    <w:p w:rsidR="005F69FF" w:rsidRDefault="005F69FF" w:rsidP="005F69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FF">
        <w:rPr>
          <w:rFonts w:ascii="Times New Roman" w:hAnsi="Times New Roman" w:cs="Times New Roman"/>
          <w:sz w:val="24"/>
          <w:szCs w:val="24"/>
        </w:rPr>
        <w:t>- С целью оказания психолог</w:t>
      </w:r>
      <w:proofErr w:type="gramStart"/>
      <w:r w:rsidRPr="005F69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69FF">
        <w:rPr>
          <w:rFonts w:ascii="Times New Roman" w:hAnsi="Times New Roman" w:cs="Times New Roman"/>
          <w:sz w:val="24"/>
          <w:szCs w:val="24"/>
        </w:rPr>
        <w:t xml:space="preserve"> педагогической, методической и консультативной помощи родителям детей, не посещающих детский сад на базе нашего ДОУ был создан </w:t>
      </w:r>
      <w:r w:rsidRPr="002E57EB">
        <w:rPr>
          <w:rFonts w:ascii="Times New Roman" w:hAnsi="Times New Roman" w:cs="Times New Roman"/>
          <w:sz w:val="24"/>
          <w:szCs w:val="24"/>
        </w:rPr>
        <w:t xml:space="preserve">Консультационный пункт </w:t>
      </w:r>
      <w:r w:rsidRPr="005F69FF">
        <w:rPr>
          <w:rFonts w:ascii="Times New Roman" w:hAnsi="Times New Roman" w:cs="Times New Roman"/>
          <w:sz w:val="24"/>
          <w:szCs w:val="24"/>
        </w:rPr>
        <w:lastRenderedPageBreak/>
        <w:t xml:space="preserve">«Умка» (Реализация проекта «Поддержка семей, имеющих детей» национального проекта «Образование», основным результатом которого является удовлетворение потребности родителей в саморазвитии по вопросам образования и воспитания детей.                                                                                </w:t>
      </w:r>
    </w:p>
    <w:p w:rsidR="005F69FF" w:rsidRPr="005F69FF" w:rsidRDefault="005F69FF" w:rsidP="005F69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9FF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r w:rsidRPr="005F69FF">
        <w:rPr>
          <w:rFonts w:ascii="Times New Roman" w:hAnsi="Times New Roman" w:cs="Times New Roman"/>
          <w:sz w:val="24"/>
          <w:szCs w:val="24"/>
        </w:rPr>
        <w:t xml:space="preserve">Обеспечена открытость ДОУ. На сайте размещена вся информация для родителей о деятельности детского сада. </w:t>
      </w:r>
      <w:r w:rsidRPr="005F6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Создана группа в социальных сетях </w:t>
      </w:r>
      <w:r w:rsidR="005373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VK</w:t>
      </w:r>
      <w:r w:rsidR="00537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69FF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«Радуга», которая предназначена для информирования родителей и общественности о жизни детского сада, достижениях детей и педагогов и обеспечивает открытость дошкольного учреждения.</w:t>
      </w:r>
      <w:r w:rsidRPr="005F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F6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69FF">
        <w:rPr>
          <w:rFonts w:ascii="Times New Roman" w:hAnsi="Times New Roman" w:cs="Times New Roman"/>
          <w:sz w:val="24"/>
          <w:szCs w:val="24"/>
        </w:rPr>
        <w:t>– В ДОУ создана и работает внутренняя система оценки качества образования, что позволяет принимать обоснованные и своевременные управленческие решения  по совершенствованию образовательного процесса, повышать уровень информированности родителей и прогнозировать дальнейшее развитие образовательной системы.</w:t>
      </w:r>
    </w:p>
    <w:p w:rsidR="005F69FF" w:rsidRPr="005F69FF" w:rsidRDefault="005F69FF" w:rsidP="005F69FF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 xml:space="preserve"> - Организована совместная деятельность родительской общественности и органов самоуправления </w:t>
      </w:r>
      <w:r w:rsidRPr="005F6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(родительский комитет ДОУ, Педагогический совет) </w:t>
      </w:r>
      <w:r w:rsidRPr="005F69FF">
        <w:rPr>
          <w:rFonts w:ascii="Times New Roman" w:hAnsi="Times New Roman"/>
          <w:sz w:val="24"/>
          <w:szCs w:val="24"/>
        </w:rPr>
        <w:t xml:space="preserve">в решении актуальных вопросов развития дошкольной организации. Расширены </w:t>
      </w:r>
      <w:r w:rsidRPr="005F69FF">
        <w:rPr>
          <w:rFonts w:ascii="Times New Roman" w:hAnsi="Times New Roman"/>
          <w:color w:val="000000"/>
          <w:sz w:val="24"/>
          <w:szCs w:val="24"/>
          <w:lang w:eastAsia="ru-RU"/>
        </w:rPr>
        <w:t>полномочия уже успешно действующих в ДОУ органов самоуправления, что содействует активному включению всех родителей в образовательный процесс ДОУ.</w:t>
      </w:r>
      <w:r w:rsidRPr="005F69FF">
        <w:rPr>
          <w:rFonts w:ascii="Times New Roman" w:hAnsi="Times New Roman"/>
          <w:sz w:val="24"/>
          <w:szCs w:val="24"/>
        </w:rPr>
        <w:t xml:space="preserve"> Система управления ДОУ становится более открытой. Усиливается ориентация ДОУ на интересы потребителей образовательной услуги.</w:t>
      </w:r>
    </w:p>
    <w:p w:rsidR="005F69FF" w:rsidRPr="005F69FF" w:rsidRDefault="005F69FF" w:rsidP="005F69FF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>- В целях обеспечения выполнения показателей национальных и региональных проектов, реализации на территории г.Енисейска регионального проекта «Успех каждого ребенка» проведена информационно-просветительская компания по реализации проекта, показатель вовлечения составил 79 %.</w:t>
      </w:r>
    </w:p>
    <w:p w:rsidR="005F69FF" w:rsidRPr="005F69FF" w:rsidRDefault="005F69FF" w:rsidP="005F69F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F69FF">
        <w:rPr>
          <w:rFonts w:ascii="Times New Roman" w:hAnsi="Times New Roman"/>
          <w:sz w:val="24"/>
          <w:szCs w:val="24"/>
        </w:rPr>
        <w:t xml:space="preserve">    Совместные действия администрации детского сада, педагогического коллектива и родительской общественности позволяют детскому саду работать в режиме развития, обеспечивая качество дошкольного образования.  </w:t>
      </w:r>
    </w:p>
    <w:p w:rsidR="00260833" w:rsidRDefault="00260833" w:rsidP="00A2764C">
      <w:pPr>
        <w:shd w:val="clear" w:color="auto" w:fill="FFFFFF"/>
        <w:spacing w:after="252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33" w:rsidRDefault="00260833" w:rsidP="00A2764C">
      <w:pPr>
        <w:shd w:val="clear" w:color="auto" w:fill="FFFFFF"/>
        <w:spacing w:after="252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9A" w:rsidRDefault="004F179A" w:rsidP="00A2764C">
      <w:pPr>
        <w:shd w:val="clear" w:color="auto" w:fill="FFFFFF"/>
        <w:spacing w:after="252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179A" w:rsidSect="000704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A2764C" w:rsidRPr="00B62A2A" w:rsidRDefault="00A2764C" w:rsidP="00A2764C">
      <w:pPr>
        <w:shd w:val="clear" w:color="auto" w:fill="FFFFFF"/>
        <w:spacing w:after="252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поставленных задач в учреждении были созданы следующие условия.</w:t>
      </w:r>
    </w:p>
    <w:p w:rsidR="00A2764C" w:rsidRDefault="00A2764C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126"/>
        <w:gridCol w:w="2693"/>
        <w:gridCol w:w="2410"/>
        <w:gridCol w:w="1495"/>
      </w:tblGrid>
      <w:tr w:rsidR="00DC3E52" w:rsidRPr="00FB4BCF" w:rsidTr="005F69FF">
        <w:tc>
          <w:tcPr>
            <w:tcW w:w="3227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CF">
              <w:rPr>
                <w:rFonts w:ascii="Times New Roman" w:hAnsi="Times New Roman" w:cs="Times New Roman"/>
                <w:sz w:val="28"/>
                <w:szCs w:val="28"/>
              </w:rPr>
              <w:t xml:space="preserve">       ФИО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номер диплома </w:t>
            </w:r>
          </w:p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      УЗ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693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в занимаемой должности</w:t>
            </w:r>
          </w:p>
        </w:tc>
        <w:tc>
          <w:tcPr>
            <w:tcW w:w="2410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категория </w:t>
            </w:r>
          </w:p>
        </w:tc>
        <w:tc>
          <w:tcPr>
            <w:tcW w:w="1495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DC3E52" w:rsidRPr="00FB4BCF" w:rsidTr="005F69FF"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ВСВ 0245227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омер198 от 30.06.2006г.</w:t>
            </w: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5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RPr="00FB4BCF" w:rsidTr="005F69FF"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Валериевна 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бакалавра Федеральное государственное автономное образовательное учреждение высшего образования «Сибирский федеральный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E52" w:rsidRPr="0011006A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6A">
              <w:rPr>
                <w:rFonts w:ascii="Times New Roman" w:hAnsi="Times New Roman" w:cs="Times New Roman"/>
                <w:b/>
                <w:sz w:val="24"/>
                <w:szCs w:val="24"/>
              </w:rPr>
              <w:t>102424  1061039</w:t>
            </w:r>
          </w:p>
          <w:p w:rsidR="00DC3E52" w:rsidRPr="0011006A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06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Регистрацонный</w:t>
            </w:r>
            <w:proofErr w:type="spellEnd"/>
            <w:r w:rsidRPr="00110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ФЛ/179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24.06.2016г.</w:t>
            </w: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4м.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5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RPr="00E2533D" w:rsidTr="005F69FF">
        <w:tc>
          <w:tcPr>
            <w:tcW w:w="3227" w:type="dxa"/>
          </w:tcPr>
          <w:p w:rsidR="00DC3E52" w:rsidRPr="00E2533D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3D">
              <w:rPr>
                <w:rFonts w:ascii="Times New Roman" w:hAnsi="Times New Roman" w:cs="Times New Roman"/>
                <w:sz w:val="28"/>
                <w:szCs w:val="28"/>
              </w:rPr>
              <w:t>Бунатян</w:t>
            </w:r>
            <w:proofErr w:type="spellEnd"/>
          </w:p>
          <w:p w:rsidR="00DC3E52" w:rsidRPr="00E2533D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3D">
              <w:rPr>
                <w:rFonts w:ascii="Times New Roman" w:hAnsi="Times New Roman" w:cs="Times New Roman"/>
                <w:sz w:val="28"/>
                <w:szCs w:val="28"/>
              </w:rPr>
              <w:t>Инга Олеговна</w:t>
            </w:r>
          </w:p>
        </w:tc>
        <w:tc>
          <w:tcPr>
            <w:tcW w:w="2835" w:type="dxa"/>
          </w:tcPr>
          <w:p w:rsidR="00DC3E52" w:rsidRPr="00E2533D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3D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«Сибирский федеральный университет»   </w:t>
            </w:r>
          </w:p>
          <w:p w:rsidR="00DC3E52" w:rsidRPr="00E2533D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3D">
              <w:rPr>
                <w:rFonts w:ascii="Times New Roman" w:hAnsi="Times New Roman" w:cs="Times New Roman"/>
                <w:sz w:val="24"/>
                <w:szCs w:val="24"/>
              </w:rPr>
              <w:t>ВСГ 2439910</w:t>
            </w:r>
            <w:r w:rsidRPr="00E2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33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Регистрацонный</w:t>
            </w:r>
            <w:proofErr w:type="spellEnd"/>
            <w:r w:rsidRPr="00E2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ФЛ/170 от18.12.2008г.</w:t>
            </w:r>
          </w:p>
          <w:p w:rsidR="00DC3E52" w:rsidRPr="00E2533D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52" w:rsidRPr="00E2533D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3E52" w:rsidRPr="00E2533D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E2533D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533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4м.</w:t>
            </w:r>
          </w:p>
        </w:tc>
        <w:tc>
          <w:tcPr>
            <w:tcW w:w="2410" w:type="dxa"/>
          </w:tcPr>
          <w:p w:rsidR="00DC3E52" w:rsidRPr="00E2533D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3D">
              <w:rPr>
                <w:rFonts w:ascii="Times New Roman" w:hAnsi="Times New Roman" w:cs="Times New Roman"/>
                <w:sz w:val="24"/>
                <w:szCs w:val="24"/>
              </w:rPr>
              <w:t xml:space="preserve">      высшее</w:t>
            </w:r>
          </w:p>
        </w:tc>
        <w:tc>
          <w:tcPr>
            <w:tcW w:w="1495" w:type="dxa"/>
          </w:tcPr>
          <w:p w:rsidR="00DC3E52" w:rsidRPr="00E2533D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3D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RPr="00FB4BCF" w:rsidTr="005F69FF">
        <w:trPr>
          <w:trHeight w:val="1555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Ткачева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Сергеевна</w:t>
            </w:r>
          </w:p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(декрет)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специалиста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«Сибирский федеральный университет» </w:t>
            </w:r>
          </w:p>
          <w:p w:rsidR="00DC3E52" w:rsidRPr="0011006A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6A">
              <w:rPr>
                <w:rFonts w:ascii="Times New Roman" w:hAnsi="Times New Roman" w:cs="Times New Roman"/>
                <w:b/>
                <w:sz w:val="24"/>
                <w:szCs w:val="24"/>
              </w:rPr>
              <w:t>102424  0638424</w:t>
            </w:r>
          </w:p>
          <w:p w:rsidR="00DC3E52" w:rsidRPr="0011006A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ФЛ/206 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4 м.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 xml:space="preserve">      высшее</w:t>
            </w:r>
          </w:p>
        </w:tc>
        <w:tc>
          <w:tcPr>
            <w:tcW w:w="1495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RPr="00FB4BCF" w:rsidTr="005F69FF">
        <w:trPr>
          <w:trHeight w:val="1267"/>
        </w:trPr>
        <w:tc>
          <w:tcPr>
            <w:tcW w:w="3227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«Сибирский федеральный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b/>
                <w:sz w:val="24"/>
                <w:szCs w:val="24"/>
              </w:rPr>
              <w:t>КХ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DD4">
              <w:rPr>
                <w:rFonts w:ascii="Times New Roman" w:hAnsi="Times New Roman" w:cs="Times New Roman"/>
                <w:b/>
                <w:sz w:val="24"/>
                <w:szCs w:val="24"/>
              </w:rPr>
              <w:t>№97529</w:t>
            </w:r>
          </w:p>
          <w:p w:rsidR="00DC3E52" w:rsidRPr="00130DD4" w:rsidRDefault="00DC3E52" w:rsidP="00A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A11D22"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4м.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 xml:space="preserve">      высшее</w:t>
            </w:r>
          </w:p>
        </w:tc>
        <w:tc>
          <w:tcPr>
            <w:tcW w:w="1495" w:type="dxa"/>
          </w:tcPr>
          <w:p w:rsidR="00DC3E52" w:rsidRPr="00FB4BCF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RPr="00FB4BCF" w:rsidTr="005F69FF">
        <w:tc>
          <w:tcPr>
            <w:tcW w:w="3227" w:type="dxa"/>
          </w:tcPr>
          <w:p w:rsidR="00DC3E52" w:rsidRPr="00FB4BCF" w:rsidRDefault="00AD124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Вера Александровна</w:t>
            </w:r>
          </w:p>
        </w:tc>
        <w:tc>
          <w:tcPr>
            <w:tcW w:w="2835" w:type="dxa"/>
          </w:tcPr>
          <w:p w:rsidR="00DC3E5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Енисейское педагогическое училище</w:t>
            </w:r>
          </w:p>
          <w:p w:rsidR="00A11D22" w:rsidRPr="00A11D22" w:rsidRDefault="00A11D2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b/>
                <w:sz w:val="24"/>
                <w:szCs w:val="24"/>
              </w:rPr>
              <w:t>УТ №579909</w:t>
            </w:r>
          </w:p>
          <w:p w:rsidR="00A11D22" w:rsidRPr="00A11D22" w:rsidRDefault="00A11D2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1050</w:t>
            </w:r>
          </w:p>
          <w:p w:rsidR="00A11D22" w:rsidRPr="0011006A" w:rsidRDefault="00A11D2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23.06.1995</w:t>
            </w:r>
          </w:p>
        </w:tc>
        <w:tc>
          <w:tcPr>
            <w:tcW w:w="2126" w:type="dxa"/>
          </w:tcPr>
          <w:p w:rsidR="00DC3E52" w:rsidRPr="0011006A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E52" w:rsidRPr="004A04B7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5" w:type="dxa"/>
          </w:tcPr>
          <w:p w:rsidR="00DC3E52" w:rsidRPr="00FB4BCF" w:rsidRDefault="00A11D2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RPr="00995BF4" w:rsidTr="005F69FF">
        <w:trPr>
          <w:trHeight w:val="1065"/>
        </w:trPr>
        <w:tc>
          <w:tcPr>
            <w:tcW w:w="3227" w:type="dxa"/>
          </w:tcPr>
          <w:p w:rsidR="00DC3E52" w:rsidRPr="00CA04E9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E9"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</w:p>
          <w:p w:rsidR="00DC3E52" w:rsidRPr="00CA04E9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E9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E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DC3E52" w:rsidRPr="000E5E28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(декрет)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E9">
              <w:rPr>
                <w:rFonts w:ascii="Times New Roman" w:hAnsi="Times New Roman" w:cs="Times New Roman"/>
                <w:b/>
                <w:sz w:val="24"/>
                <w:szCs w:val="24"/>
              </w:rPr>
              <w:t>ВСГ 2760838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Регистрационный номер 828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03.07.2008г.</w:t>
            </w:r>
          </w:p>
          <w:p w:rsidR="00DC3E52" w:rsidRPr="00CA04E9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4м.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5" w:type="dxa"/>
          </w:tcPr>
          <w:p w:rsidR="00DC3E52" w:rsidRPr="00995BF4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RPr="00995BF4" w:rsidTr="005F69FF">
        <w:trPr>
          <w:trHeight w:val="1796"/>
        </w:trPr>
        <w:tc>
          <w:tcPr>
            <w:tcW w:w="3227" w:type="dxa"/>
          </w:tcPr>
          <w:p w:rsidR="00DC3E52" w:rsidRPr="000B3141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</w:t>
            </w:r>
          </w:p>
          <w:p w:rsidR="00DC3E52" w:rsidRPr="000B3141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41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DC3E52" w:rsidRPr="000B3141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4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КГБОУСПО 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«Енисейский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112424 2064141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66</w:t>
            </w:r>
          </w:p>
          <w:p w:rsidR="00DC3E52" w:rsidRPr="00B561BF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BF">
              <w:rPr>
                <w:rFonts w:ascii="Times New Roman" w:hAnsi="Times New Roman" w:cs="Times New Roman"/>
                <w:sz w:val="24"/>
                <w:szCs w:val="24"/>
              </w:rPr>
              <w:t>26.06.2019г.</w:t>
            </w: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 26.06.2024г.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95" w:type="dxa"/>
          </w:tcPr>
          <w:p w:rsidR="00DC3E52" w:rsidRPr="00995BF4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Tr="005F69FF">
        <w:trPr>
          <w:trHeight w:val="945"/>
        </w:trPr>
        <w:tc>
          <w:tcPr>
            <w:tcW w:w="3227" w:type="dxa"/>
          </w:tcPr>
          <w:p w:rsidR="00DC3E52" w:rsidRPr="00685247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47">
              <w:rPr>
                <w:rFonts w:ascii="Times New Roman" w:hAnsi="Times New Roman" w:cs="Times New Roman"/>
                <w:sz w:val="28"/>
                <w:szCs w:val="28"/>
              </w:rPr>
              <w:t xml:space="preserve">Дорохова </w:t>
            </w:r>
          </w:p>
          <w:p w:rsidR="00DC3E52" w:rsidRPr="00685247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4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24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«Сибирский федеральный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E52" w:rsidRPr="00686423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23">
              <w:rPr>
                <w:rFonts w:ascii="Times New Roman" w:hAnsi="Times New Roman" w:cs="Times New Roman"/>
                <w:b/>
                <w:sz w:val="24"/>
                <w:szCs w:val="24"/>
              </w:rPr>
              <w:t>ВСГ 4439635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08.12.2009г.</w:t>
            </w: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4м.</w:t>
            </w:r>
          </w:p>
        </w:tc>
        <w:tc>
          <w:tcPr>
            <w:tcW w:w="2410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 xml:space="preserve">     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Tr="005F69FF">
        <w:trPr>
          <w:trHeight w:val="960"/>
        </w:trPr>
        <w:tc>
          <w:tcPr>
            <w:tcW w:w="3227" w:type="dxa"/>
          </w:tcPr>
          <w:p w:rsidR="00DC3E52" w:rsidRPr="00685247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247">
              <w:rPr>
                <w:rFonts w:ascii="Times New Roman" w:hAnsi="Times New Roman" w:cs="Times New Roman"/>
                <w:sz w:val="28"/>
                <w:szCs w:val="28"/>
              </w:rPr>
              <w:t>Клюйко</w:t>
            </w:r>
            <w:proofErr w:type="spellEnd"/>
            <w:r w:rsidRPr="0068524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24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КГБОУСПО 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«Енисейский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E52" w:rsidRPr="0068315D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5D">
              <w:rPr>
                <w:rFonts w:ascii="Times New Roman" w:hAnsi="Times New Roman" w:cs="Times New Roman"/>
                <w:b/>
                <w:sz w:val="24"/>
                <w:szCs w:val="24"/>
              </w:rPr>
              <w:t>24 СПА 0026006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19.06.2013г.</w:t>
            </w: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10 м.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Tr="005F69FF">
        <w:trPr>
          <w:trHeight w:val="975"/>
        </w:trPr>
        <w:tc>
          <w:tcPr>
            <w:tcW w:w="3227" w:type="dxa"/>
          </w:tcPr>
          <w:p w:rsidR="00DC3E52" w:rsidRPr="00685247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47">
              <w:rPr>
                <w:rFonts w:ascii="Times New Roman" w:hAnsi="Times New Roman" w:cs="Times New Roman"/>
                <w:sz w:val="28"/>
                <w:szCs w:val="28"/>
              </w:rPr>
              <w:t>Кузьмина Екатерина Дмитриевна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«Сибирский федеральный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5D">
              <w:rPr>
                <w:rFonts w:ascii="Times New Roman" w:hAnsi="Times New Roman" w:cs="Times New Roman"/>
                <w:b/>
                <w:sz w:val="24"/>
                <w:szCs w:val="24"/>
              </w:rPr>
              <w:t>ВСГ 5393221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20.12.2010г.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4 м.</w:t>
            </w:r>
          </w:p>
        </w:tc>
        <w:tc>
          <w:tcPr>
            <w:tcW w:w="2410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RPr="003435BA" w:rsidTr="005F69FF">
        <w:trPr>
          <w:trHeight w:val="1065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(декрет)</w:t>
            </w:r>
          </w:p>
          <w:p w:rsidR="00DC3E52" w:rsidRPr="003435BA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3E52" w:rsidRPr="003435BA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КГБОУСПО 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«Енисейский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C3E52" w:rsidRPr="00B561BF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DC3E52" w:rsidRPr="003435BA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C3E52" w:rsidRPr="003435BA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95" w:type="dxa"/>
          </w:tcPr>
          <w:p w:rsidR="00DC3E52" w:rsidRPr="003435BA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C3E52" w:rsidTr="005F69FF">
        <w:trPr>
          <w:trHeight w:val="1560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Вайнбергер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КГБОУСПО 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«Енисейский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E52" w:rsidRPr="00244814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481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  <w:r w:rsidRPr="0024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4636552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16.06.2004г</w:t>
            </w:r>
          </w:p>
        </w:tc>
        <w:tc>
          <w:tcPr>
            <w:tcW w:w="2126" w:type="dxa"/>
          </w:tcPr>
          <w:p w:rsidR="00DC3E52" w:rsidRPr="00B561BF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6 м.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Tr="005F69FF">
        <w:trPr>
          <w:trHeight w:val="1323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КГБОУСПО 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«Енисейский педагогический колледж»</w:t>
            </w:r>
          </w:p>
          <w:p w:rsidR="00DC3E52" w:rsidRPr="00E95703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03">
              <w:rPr>
                <w:rFonts w:ascii="Times New Roman" w:hAnsi="Times New Roman" w:cs="Times New Roman"/>
                <w:b/>
                <w:sz w:val="24"/>
                <w:szCs w:val="24"/>
              </w:rPr>
              <w:t>24 ПА 0002606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17.06.2009г.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Tr="005F69FF">
        <w:trPr>
          <w:trHeight w:val="1125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 Ольга</w:t>
            </w:r>
          </w:p>
          <w:p w:rsidR="00DC3E52" w:rsidRPr="00DB0EA6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«Сибирский федеральный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b/>
                <w:sz w:val="24"/>
                <w:szCs w:val="24"/>
              </w:rPr>
              <w:t>ВСГ 2129554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22.06.2007г.</w:t>
            </w:r>
          </w:p>
        </w:tc>
        <w:tc>
          <w:tcPr>
            <w:tcW w:w="2126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5м.</w:t>
            </w:r>
          </w:p>
        </w:tc>
        <w:tc>
          <w:tcPr>
            <w:tcW w:w="2410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DC3E52" w:rsidTr="005F69FF">
        <w:trPr>
          <w:trHeight w:val="2235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AD1242">
              <w:rPr>
                <w:rFonts w:ascii="Times New Roman" w:hAnsi="Times New Roman" w:cs="Times New Roman"/>
                <w:sz w:val="28"/>
                <w:szCs w:val="28"/>
              </w:rPr>
              <w:t xml:space="preserve"> (декрет)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«Сибирский федеральный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45">
              <w:rPr>
                <w:rFonts w:ascii="Times New Roman" w:hAnsi="Times New Roman" w:cs="Times New Roman"/>
                <w:b/>
                <w:sz w:val="24"/>
                <w:szCs w:val="24"/>
              </w:rPr>
              <w:t>КЕ №27116</w:t>
            </w:r>
          </w:p>
          <w:p w:rsidR="00DC3E52" w:rsidRPr="002F5F45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ФЛ/159 08.07.2011г.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4м.</w:t>
            </w:r>
          </w:p>
        </w:tc>
        <w:tc>
          <w:tcPr>
            <w:tcW w:w="2410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22.05.2019г.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 </w:t>
            </w:r>
          </w:p>
        </w:tc>
      </w:tr>
      <w:tr w:rsidR="00AD1242" w:rsidTr="005F69FF">
        <w:trPr>
          <w:trHeight w:val="2235"/>
        </w:trPr>
        <w:tc>
          <w:tcPr>
            <w:tcW w:w="3227" w:type="dxa"/>
          </w:tcPr>
          <w:p w:rsidR="00AD1242" w:rsidRDefault="00AD124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Анна </w:t>
            </w:r>
            <w:r w:rsidR="00A11D22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35" w:type="dxa"/>
          </w:tcPr>
          <w:p w:rsidR="00AD1242" w:rsidRPr="00130DD4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ЛПИ – филиал СФУ</w:t>
            </w:r>
          </w:p>
        </w:tc>
        <w:tc>
          <w:tcPr>
            <w:tcW w:w="2126" w:type="dxa"/>
          </w:tcPr>
          <w:p w:rsidR="00AD124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AD1242" w:rsidRDefault="00AD124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242" w:rsidRDefault="00AD124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1242" w:rsidRDefault="00AD124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52" w:rsidTr="005F69FF">
        <w:trPr>
          <w:trHeight w:val="1613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8D">
              <w:rPr>
                <w:rFonts w:ascii="Times New Roman" w:hAnsi="Times New Roman" w:cs="Times New Roman"/>
                <w:b/>
                <w:sz w:val="24"/>
                <w:szCs w:val="24"/>
              </w:rPr>
              <w:t>ВСВ 0246767</w:t>
            </w:r>
          </w:p>
          <w:p w:rsidR="00DC3E52" w:rsidRPr="00C07C8D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омер127 от 02.07.2005г.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4 м.</w:t>
            </w:r>
          </w:p>
        </w:tc>
        <w:tc>
          <w:tcPr>
            <w:tcW w:w="2410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14.04.2021г.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RPr="005E549C" w:rsidTr="005F69FF">
        <w:trPr>
          <w:trHeight w:val="960"/>
        </w:trPr>
        <w:tc>
          <w:tcPr>
            <w:tcW w:w="3227" w:type="dxa"/>
          </w:tcPr>
          <w:p w:rsidR="00DC3E52" w:rsidRPr="005E549C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9C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DC3E52" w:rsidRPr="00F012ED" w:rsidRDefault="00DC3E52" w:rsidP="005F69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549C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2835" w:type="dxa"/>
          </w:tcPr>
          <w:p w:rsidR="00DC3E52" w:rsidRPr="005E549C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9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педагогическое училище №1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9C">
              <w:rPr>
                <w:rFonts w:ascii="Times New Roman" w:hAnsi="Times New Roman" w:cs="Times New Roman"/>
                <w:b/>
                <w:sz w:val="24"/>
                <w:szCs w:val="24"/>
              </w:rPr>
              <w:t>ЗТ-</w:t>
            </w:r>
            <w:proofErr w:type="gramStart"/>
            <w:r w:rsidRPr="005E5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E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№158482</w:t>
            </w:r>
          </w:p>
          <w:p w:rsidR="00DC3E52" w:rsidRPr="005E549C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28.06.1986г.</w:t>
            </w:r>
          </w:p>
        </w:tc>
        <w:tc>
          <w:tcPr>
            <w:tcW w:w="2126" w:type="dxa"/>
          </w:tcPr>
          <w:p w:rsidR="00DC3E52" w:rsidRPr="005E549C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9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E54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49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693" w:type="dxa"/>
          </w:tcPr>
          <w:p w:rsidR="00DC3E52" w:rsidRPr="005E549C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9C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C3E52" w:rsidRPr="00F012ED" w:rsidRDefault="00DC3E52" w:rsidP="005F69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95" w:type="dxa"/>
          </w:tcPr>
          <w:p w:rsidR="00DC3E52" w:rsidRPr="005E549C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3E52" w:rsidTr="005F69FF">
        <w:trPr>
          <w:trHeight w:val="1680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Жуйкова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ИВС 0668946</w:t>
            </w:r>
          </w:p>
          <w:p w:rsidR="00DC3E52" w:rsidRPr="004E19B2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от 20.06.2003г.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3E52" w:rsidTr="005F69FF">
        <w:trPr>
          <w:trHeight w:val="142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«Сибирский федеральный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03">
              <w:rPr>
                <w:rFonts w:ascii="Times New Roman" w:hAnsi="Times New Roman" w:cs="Times New Roman"/>
                <w:b/>
                <w:sz w:val="24"/>
                <w:szCs w:val="24"/>
              </w:rPr>
              <w:t>ВСГ 5393104</w:t>
            </w:r>
            <w:r w:rsidRPr="00E95703">
              <w:rPr>
                <w:rFonts w:ascii="Times New Roman" w:hAnsi="Times New Roman" w:cs="Times New Roman"/>
                <w:sz w:val="24"/>
                <w:szCs w:val="24"/>
              </w:rPr>
              <w:t xml:space="preserve"> 30.06.2010г.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Pr="00792E21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2E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Tr="005F69FF">
        <w:trPr>
          <w:trHeight w:val="2040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35" w:type="dxa"/>
          </w:tcPr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DC3E52" w:rsidRPr="00130DD4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D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30DD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86423">
              <w:rPr>
                <w:rFonts w:ascii="Times New Roman" w:hAnsi="Times New Roman" w:cs="Times New Roman"/>
                <w:b/>
                <w:sz w:val="24"/>
                <w:szCs w:val="24"/>
              </w:rPr>
              <w:t>102424 0813679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28.05.2015г.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</w:tcPr>
          <w:p w:rsidR="00DC3E52" w:rsidRPr="00792E21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Tr="005F69FF">
        <w:trPr>
          <w:trHeight w:val="142"/>
        </w:trPr>
        <w:tc>
          <w:tcPr>
            <w:tcW w:w="3227" w:type="dxa"/>
          </w:tcPr>
          <w:p w:rsidR="00DC3E52" w:rsidRDefault="00AD124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835" w:type="dxa"/>
          </w:tcPr>
          <w:p w:rsidR="00DC3E5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«Педагогический колледж №8»</w:t>
            </w:r>
          </w:p>
          <w:p w:rsidR="00A11D2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117824 2956864</w:t>
            </w:r>
          </w:p>
          <w:p w:rsidR="00A11D2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1895</w:t>
            </w:r>
          </w:p>
          <w:p w:rsidR="00A11D22" w:rsidRPr="00A11D2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126" w:type="dxa"/>
          </w:tcPr>
          <w:p w:rsidR="00DC3E5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E52" w:rsidRPr="00792E21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95" w:type="dxa"/>
          </w:tcPr>
          <w:p w:rsidR="00DC3E52" w:rsidRDefault="00A11D2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Tr="005F69FF">
        <w:trPr>
          <w:trHeight w:val="165"/>
        </w:trPr>
        <w:tc>
          <w:tcPr>
            <w:tcW w:w="3227" w:type="dxa"/>
          </w:tcPr>
          <w:p w:rsidR="00DC3E52" w:rsidRDefault="00AD124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2835" w:type="dxa"/>
          </w:tcPr>
          <w:p w:rsidR="00DC3E52" w:rsidRPr="00A11D2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A11D22" w:rsidRPr="005E549C" w:rsidRDefault="00A11D2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sz w:val="24"/>
                <w:szCs w:val="24"/>
              </w:rPr>
              <w:t>Енисейский педагогический колледж</w:t>
            </w:r>
          </w:p>
        </w:tc>
        <w:tc>
          <w:tcPr>
            <w:tcW w:w="2126" w:type="dxa"/>
          </w:tcPr>
          <w:p w:rsidR="00DC3E52" w:rsidRDefault="00A11D2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E52" w:rsidRPr="00792E21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C3E52" w:rsidRDefault="00A11D2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E52" w:rsidTr="005F69FF">
        <w:trPr>
          <w:trHeight w:val="204"/>
        </w:trPr>
        <w:tc>
          <w:tcPr>
            <w:tcW w:w="3227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Варехина</w:t>
            </w:r>
            <w:proofErr w:type="spellEnd"/>
          </w:p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283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«Енисейский педагогический колледж» </w:t>
            </w:r>
          </w:p>
          <w:p w:rsidR="00DC3E52" w:rsidRPr="002972C9" w:rsidRDefault="00DC3E52" w:rsidP="005F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b/>
                <w:sz w:val="24"/>
                <w:szCs w:val="24"/>
              </w:rPr>
              <w:t>112424  5892574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02.07.2021г.</w:t>
            </w:r>
          </w:p>
        </w:tc>
        <w:tc>
          <w:tcPr>
            <w:tcW w:w="2126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  <w:r w:rsidRPr="005E549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 02.07.2026г.</w:t>
            </w:r>
          </w:p>
        </w:tc>
        <w:tc>
          <w:tcPr>
            <w:tcW w:w="2693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E52" w:rsidRPr="004A04B7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C3E52" w:rsidRPr="00792E21" w:rsidRDefault="00DC3E52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95" w:type="dxa"/>
          </w:tcPr>
          <w:p w:rsidR="00DC3E52" w:rsidRDefault="00DC3E52" w:rsidP="005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179A" w:rsidRDefault="004F179A" w:rsidP="004F179A">
      <w:pPr>
        <w:tabs>
          <w:tab w:val="left" w:pos="1397"/>
        </w:tabs>
        <w:jc w:val="center"/>
        <w:rPr>
          <w:rFonts w:ascii="Times New Roman" w:eastAsia="Calibri" w:hAnsi="Times New Roman" w:cs="Times New Roman"/>
        </w:rPr>
      </w:pPr>
    </w:p>
    <w:p w:rsidR="00F137BA" w:rsidRPr="0053733F" w:rsidRDefault="005F69FF" w:rsidP="0053733F">
      <w:pPr>
        <w:tabs>
          <w:tab w:val="left" w:pos="139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F69FF">
        <w:rPr>
          <w:rFonts w:ascii="Times New Roman" w:eastAsia="Calibri" w:hAnsi="Times New Roman" w:cs="Times New Roman"/>
          <w:sz w:val="24"/>
          <w:szCs w:val="24"/>
        </w:rPr>
        <w:t>Все педагоги 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являются активными участниками городского методического объединения, регулярно представляют свой опыт работы для педагогов города. Для повышения качества реализации образовательной деятельности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приоритетным направлениям деятельности созданы и успешно разворачивают деятельность творческие группы педагогов.</w:t>
      </w:r>
    </w:p>
    <w:p w:rsidR="00F137BA" w:rsidRDefault="00F137BA" w:rsidP="004F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Муниципальный конкурс на лучшую методическую разработку обучающего семин</w:t>
      </w:r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ара для родителей Дорохова Е.С.,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Братанова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Т.Н., Иванова О.Н. (победитель).</w:t>
      </w:r>
    </w:p>
    <w:p w:rsidR="00F137BA" w:rsidRDefault="00F137BA" w:rsidP="004F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Муниципальный конкурс «Мои открытия</w:t>
      </w:r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Григорьева О.В.,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Бунатян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И.О.,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Братанова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Хребтова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 (победители).</w:t>
      </w:r>
    </w:p>
    <w:p w:rsidR="00874D9A" w:rsidRDefault="00874D9A" w:rsidP="004F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Муниципальный конкурс </w:t>
      </w:r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 года 2021</w:t>
      </w:r>
      <w:r w:rsidR="00F137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Иванова О.Н.</w:t>
      </w:r>
    </w:p>
    <w:p w:rsidR="00CA34F3" w:rsidRDefault="0053733F" w:rsidP="004F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Муниципальный </w:t>
      </w:r>
      <w:r w:rsidR="00874D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 </w:t>
      </w:r>
      <w:r w:rsidR="00CA34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«Мир </w:t>
      </w:r>
      <w:proofErr w:type="gramStart"/>
      <w:r w:rsidR="00CA34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понарошку</w:t>
      </w:r>
      <w:proofErr w:type="gramEnd"/>
      <w:r w:rsidR="00CA34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Клюйко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Е.В., Кузьмина Е.Д.,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Бунатян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И.О., Григорьева О.В.,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Братанова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</w:t>
      </w:r>
    </w:p>
    <w:p w:rsidR="0053733F" w:rsidRDefault="0053733F" w:rsidP="00537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Муниципальный конкурс «Детский совет по-настоящему»,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Клюйко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Е.В., Кузьмина Е.Д.,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Бунатян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И.О., Григорьева О.В.,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Братанова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</w:t>
      </w:r>
    </w:p>
    <w:p w:rsidR="0053733F" w:rsidRDefault="0053733F" w:rsidP="004F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Региональный конкурс «Мои открытия!»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Братанова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 (финалисты)</w:t>
      </w:r>
    </w:p>
    <w:p w:rsidR="0053733F" w:rsidRDefault="00CA34F3" w:rsidP="00537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Всероссийский конк</w:t>
      </w:r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урс «Голос ребенка»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Люлина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Клюйко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Е.В., Кузьмина Е.Д.,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Бунатян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И.О., Григорьева О.В.,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Братанова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Т.Н., </w:t>
      </w:r>
      <w:proofErr w:type="spellStart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Хребтова</w:t>
      </w:r>
      <w:proofErr w:type="spellEnd"/>
      <w:r w:rsidR="00537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</w:t>
      </w:r>
    </w:p>
    <w:p w:rsidR="00CA34F3" w:rsidRPr="00F137BA" w:rsidRDefault="00CA34F3" w:rsidP="004F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CA34F3" w:rsidRPr="00F137BA" w:rsidSect="004F179A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A2764C" w:rsidRPr="00B62A2A" w:rsidRDefault="004F179A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Управленческая </w:t>
      </w:r>
      <w:r w:rsidR="00A2764C" w:rsidRPr="00B6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деятельность.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управления Учреждения являются:</w:t>
      </w:r>
    </w:p>
    <w:p w:rsidR="00A2764C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</w:t>
      </w:r>
    </w:p>
    <w:p w:rsidR="007167BA" w:rsidRPr="00B62A2A" w:rsidRDefault="007167BA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Учреждением осуществляет заведующий Учреждением в соответствии с действующим законодательством и Уставом дошкольного учреждения.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управленческой деятельности:</w:t>
      </w:r>
    </w:p>
    <w:p w:rsidR="00A2764C" w:rsidRPr="00B62A2A" w:rsidRDefault="00A2764C" w:rsidP="00A2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Ориентация на потребителя.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Наша деятельность зависит от потребителя (дети и их родители) и поэтому мы должны знать и понимать их потребности. Ежегодное изучение мнения родителей о качестве образовательных услуг и их учет в деятельности образовательного учреждения, позволяет нам достигать взаимопонимания и иметь достаточно высокие оценки родителей относительно образовательной деятельности педагогического коллектива. Результаты этого анализа – это основа для дальнейших шагов в этом направлении.</w:t>
      </w:r>
    </w:p>
    <w:p w:rsidR="00A2764C" w:rsidRPr="00B62A2A" w:rsidRDefault="00A2764C" w:rsidP="00A2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Вовлечение работников в управление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образовательным учреждением, развивая их профессионализм, мотивацию на работу в данном учреждении.</w:t>
      </w:r>
    </w:p>
    <w:p w:rsidR="00A2764C" w:rsidRPr="00B62A2A" w:rsidRDefault="00A2764C" w:rsidP="00A2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Командный подход к управлению учреждением.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и мы учимся работать как команда с едиными целями и средствами их достижения и одновременно,  неся персональную ответственность за свой процесс.</w:t>
      </w:r>
    </w:p>
    <w:p w:rsidR="00A2764C" w:rsidRPr="00B62A2A" w:rsidRDefault="00A2764C" w:rsidP="00A2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подход к управлению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координацию всех аспектов деятельности и обеспечивает успешность деятельности образовательного учреждения в целом.</w:t>
      </w:r>
    </w:p>
    <w:p w:rsidR="00A2764C" w:rsidRPr="00B62A2A" w:rsidRDefault="00A2764C" w:rsidP="00A2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решений, основанных на конкретных фактах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принцип потребовал от нас построения информационно-аналитической системы  в ДОУ, позволяющей иметь достоверные результаты обо всех процессах. Основной инструмент – мониторинг.</w:t>
      </w:r>
    </w:p>
    <w:p w:rsidR="00A2764C" w:rsidRPr="00B62A2A" w:rsidRDefault="00A2764C" w:rsidP="00A2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Постоянное улучшение.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этого принципа потребовало от нас проектного мышления, умения видеть в том, что мы делает хорошо, места, которые могут быть еще улучшены и за счет чего!</w:t>
      </w:r>
    </w:p>
    <w:p w:rsidR="00A2764C" w:rsidRPr="00B62A2A" w:rsidRDefault="00A2764C" w:rsidP="00A2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 с родителями.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принцип управления качеством требует изменения форм взаимодействия с родителями, построения единого пространства развития ребенка – воспитанника.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управления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способы организации совместной деятельности участников педагогического процесса по реализации целей, принципов, содержания управленческой деятельности. Методы управления  делятся на три группы:</w:t>
      </w:r>
    </w:p>
    <w:p w:rsidR="00A2764C" w:rsidRPr="00B62A2A" w:rsidRDefault="00A2764C" w:rsidP="00A27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(отбор и расстановка кадров, утверждение административных норм и нормативов, издание приказов, распоряжений, инструктирование и др.);</w:t>
      </w:r>
    </w:p>
    <w:p w:rsidR="00A2764C" w:rsidRPr="00B62A2A" w:rsidRDefault="00A2764C" w:rsidP="00A27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(установление материальных и нематериальных поощрений,  эффективный контракт.);</w:t>
      </w:r>
    </w:p>
    <w:p w:rsidR="00A2764C" w:rsidRPr="00B62A2A" w:rsidRDefault="00A2764C" w:rsidP="00A27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(социально-психологический анализ, участие сотрудников в управлении, формирование педагогического коллектива, установление социальных норм поведения, создание творческой атмосферы и др.).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Детского сада стремится к тому, чтобы воздействие приводило к эффективному взаимодействию всех участников образовательных отношений.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планирования в учреждении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планирование (первый уровень)</w:t>
      </w:r>
    </w:p>
    <w:p w:rsidR="00A2764C" w:rsidRPr="00B62A2A" w:rsidRDefault="00A2764C" w:rsidP="00A276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ДОУ (Программа развития учреждения).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Тактическое планирование (второй уровень и третий уровень)</w:t>
      </w:r>
    </w:p>
    <w:p w:rsidR="00A2764C" w:rsidRPr="00B62A2A" w:rsidRDefault="00A2764C" w:rsidP="00A276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</w:p>
    <w:p w:rsidR="00A2764C" w:rsidRPr="00B62A2A" w:rsidRDefault="00A2764C" w:rsidP="00A276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  план работы (Приоритетные задачи)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 (четвертый  уровень)</w:t>
      </w:r>
    </w:p>
    <w:p w:rsidR="00A2764C" w:rsidRPr="00B62A2A" w:rsidRDefault="00A2764C" w:rsidP="00A276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  планы образовательной работы педагогов</w:t>
      </w:r>
    </w:p>
    <w:p w:rsidR="00A2764C" w:rsidRPr="00B62A2A" w:rsidRDefault="00A2764C" w:rsidP="00A276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планы педагогов.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Кадровая политика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составной частью управленческой деятельности учреждения.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кадровой политики:</w:t>
      </w:r>
    </w:p>
    <w:p w:rsidR="00A2764C" w:rsidRPr="00B62A2A" w:rsidRDefault="00A2764C" w:rsidP="00A276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престижа учреждения;</w:t>
      </w:r>
    </w:p>
    <w:p w:rsidR="00A2764C" w:rsidRPr="00B62A2A" w:rsidRDefault="00A2764C" w:rsidP="00A276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атмосферы внутри учреждения;</w:t>
      </w:r>
    </w:p>
    <w:p w:rsidR="00A2764C" w:rsidRPr="00B62A2A" w:rsidRDefault="00A2764C" w:rsidP="00A276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предупреждение причин увольнения с работы;</w:t>
      </w:r>
    </w:p>
    <w:p w:rsidR="00A2764C" w:rsidRPr="00B62A2A" w:rsidRDefault="00A2764C" w:rsidP="00A276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карьеры сотрудника</w:t>
      </w:r>
    </w:p>
    <w:p w:rsidR="00A2764C" w:rsidRPr="00B62A2A" w:rsidRDefault="00A2764C" w:rsidP="00A276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адаптацию сотрудника</w:t>
      </w:r>
    </w:p>
    <w:p w:rsidR="00A2764C" w:rsidRPr="00B62A2A" w:rsidRDefault="00A2764C" w:rsidP="00A276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текучесть кадров;</w:t>
      </w:r>
    </w:p>
    <w:p w:rsidR="00A2764C" w:rsidRPr="00B62A2A" w:rsidRDefault="00A2764C" w:rsidP="00A276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карьеры сотрудника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одно из направлений кадровой политики, ориентированное на определение стратегии и этапов развития и продвижения специалистов. Планирование карьеры работников  профессионального образования осуществляется с учетом потенциальных целей, возможностей, способностей самого педагога, а так же перспектива образовательного учреждения. Одна и та же перспектива профессионального роста может быть интересна и приемлема для одного сотрудника и нежелательна для другого. Поэтому педагогические работники сами принимают решение, когда, в какой форме, в каком объеме они будут повышать квалификацию.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введения и реализации ФГОС: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нормативную базу на предмет ее соответствия стандарту, мы руководствовались следующими федеральными документами: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29 декабря 2012г. № 273-ФЗ «Об образовании в Российской Федерации».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 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A2764C" w:rsidRPr="00B62A2A" w:rsidRDefault="00A2764C" w:rsidP="00A276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распространения педагогического опыта педагоги принимают участие в профессиональных конкурсах, научно-практических конференциях</w:t>
      </w:r>
      <w:r w:rsidR="00E612D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Охрана и укрепление здоровья детей.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являлось планирование мероприятий по сохранению, укреплению здоровья дошкольников:</w:t>
      </w:r>
    </w:p>
    <w:p w:rsidR="00A2764C" w:rsidRPr="00B62A2A" w:rsidRDefault="00A2764C" w:rsidP="00A276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воздушно-теплового режима и освещения;</w:t>
      </w:r>
    </w:p>
    <w:p w:rsidR="00A2764C" w:rsidRPr="00B62A2A" w:rsidRDefault="00A2764C" w:rsidP="00A276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к организации </w:t>
      </w:r>
      <w:proofErr w:type="spell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</w:t>
      </w:r>
    </w:p>
    <w:p w:rsidR="00A2764C" w:rsidRPr="00B62A2A" w:rsidRDefault="00A2764C" w:rsidP="00A276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физического воспитания дошкольников</w:t>
      </w:r>
    </w:p>
    <w:p w:rsidR="00A2764C" w:rsidRPr="00B62A2A" w:rsidRDefault="00A2764C" w:rsidP="00A276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</w:p>
    <w:p w:rsidR="00A2764C" w:rsidRPr="00B62A2A" w:rsidRDefault="00A2764C" w:rsidP="00A276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обслуживания</w:t>
      </w:r>
    </w:p>
    <w:p w:rsidR="00A2764C" w:rsidRPr="00B62A2A" w:rsidRDefault="00A2764C" w:rsidP="00A276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социумом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соответствует возрастным особенностям детей и способствует их гармоничному развитию. Установленный график приёма пищи строго соблюдаются.  Прогулку организуют 2 раза в день: в первую половину дня - до обеда и во вторую половину - после дневного сна. Дневной сон - один раз в день. Самостоятельная деятельность детей 3-7 лет (игры, подготовка к занятиям, личная гигиена и др.) занимает не менее 3-4 часов. Образовательная нагрузка соответствует нормам СанПиН.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2764C" w:rsidRPr="00B62A2A" w:rsidRDefault="00A2764C" w:rsidP="00A2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ДОУ проводится на основе нормативно – правовых документов: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- ФЗ № 52 «О санитарно-эпидемиологическом благополучии населения»;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«Санитарно-эпидемиологические требования к устройству, содержанию и организации режима работы дошкольных образовательных учреждений» и т.д.</w:t>
      </w:r>
    </w:p>
    <w:p w:rsidR="00A2764C" w:rsidRPr="00B62A2A" w:rsidRDefault="00A2764C" w:rsidP="00A2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ДОУ создан комплекс гигиенических системных мер, продолжается работа по формированию  психолого-педагогического сопровождения и физкультурно-оздоровительной системы, обеспечивающих ребенку психическое и физическое благополучие, комфортную моральную и бытовую среду в дошкольном учреждении.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Медицинский блок включает в себя: медицинский и</w:t>
      </w:r>
      <w:r w:rsidR="0071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процедурный кабинет. Медицинский блок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необходимым медицинским инструментарием и набором медикаментов. Подготовлены документы для лицензирования медицинской деятельности.</w:t>
      </w:r>
    </w:p>
    <w:p w:rsidR="00A2764C" w:rsidRPr="00B62A2A" w:rsidRDefault="00A2764C" w:rsidP="00A2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проводится по трем направлениям: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- оздоровительная работа;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профилактическая работа;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организационно-методическая работа.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Медицинской сестрой на основе мониторинга проводится: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распределение детей по группам здоровья;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распределение детей по физическому развитию;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выявление детей с хроническими заболеваниями.</w:t>
      </w: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 Медицинской сестрой дошкольного образовательного учреждения ведется учет и анализ общей заболеваемости воспитанников и заболеваемости детей в случаях, анализ простудных заболеваний.</w:t>
      </w:r>
    </w:p>
    <w:p w:rsidR="00A2764C" w:rsidRPr="00B62A2A" w:rsidRDefault="000704DD" w:rsidP="00A2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МБ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проводились мероприятия, направленные на укрепление здоровья, согласно планам оздоровительных мероприятий.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Укреплению здоровья детей уделялось большое внимание: проводились закаливающие процедуры, регулярные прогулки, выполнение двигательного режима в течение дня.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Продолжается   работа с родителями по формированию ЗОЖ, направленная: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на повышение активности родителей, которая проявляется в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предметно-развивающей среды в группах и на участках ДОУ;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 на стимулирование положительной мотивации к здоровому образу жизни.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Задача на развитие: обогащение форм и способов орг</w:t>
      </w:r>
      <w:r w:rsidR="000704DD" w:rsidRPr="00B62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анизации </w:t>
      </w:r>
      <w:proofErr w:type="spellStart"/>
      <w:r w:rsidR="000704DD" w:rsidRPr="00B62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здоровьесбережения</w:t>
      </w:r>
      <w:proofErr w:type="spellEnd"/>
      <w:r w:rsidR="000704DD" w:rsidRPr="00B62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МБ</w:t>
      </w:r>
      <w:r w:rsidRPr="00B62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ДОУ, в том числе за счет вовлечения родителей в образовательный процесс.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Организация питания.</w:t>
      </w:r>
    </w:p>
    <w:p w:rsidR="00A2764C" w:rsidRPr="00B62A2A" w:rsidRDefault="000704DD" w:rsidP="00A2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В МБ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организовано 5-разовое питание. 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Пищеблок оснащён всем необходимым для приготовления пищи оборудованием и уборочным инвентарём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Меню-раскладки составляются раздельно для раннего и дошкольного  возраста. Имеется примерное цикличное 10-дневное меню, согласованное с </w:t>
      </w:r>
      <w:proofErr w:type="spellStart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Меню по дням недели разнообразное. В конце месяца проводится подсчет </w:t>
      </w:r>
      <w:proofErr w:type="spellStart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каллоража</w:t>
      </w:r>
      <w:proofErr w:type="spellEnd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Соблюдается последовательность технологического процесса приготовления блюд. Нормы питания соблюдаются. Проводится витаминизация третьих блюд. Есть картотека блюд, технологические карты приготовления пищи. Результаты по нормам питания отслеживаются. </w:t>
      </w:r>
      <w:proofErr w:type="spellStart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ДОУ систематически осуществляет контроль над  правильностью обработки продуктов, закладкой, выходом блюд, вкусовыми качествами пищи. Родители имеют возможность ознакомится с условиями приготовления пищи, с меню, ознакомиться </w:t>
      </w:r>
      <w:proofErr w:type="gramStart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вкусовыми качествами блюд. Периодически проводится анкетирование родителей с целью установления мнения родителей о качеств</w:t>
      </w:r>
      <w:r w:rsidR="00E612D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организации питания детей в МБ</w:t>
      </w:r>
      <w:r w:rsidR="00A2764C"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  показал, что </w:t>
      </w: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соответствуют нормам и требованиям, работа по охране и укреплению здоровья детей и физическому развитию требует дальнейшего усиления и систематизации. Необходима  координация  взаимодействия   педагогов с другими специалистами по всем направлениям </w:t>
      </w: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здоровье-образовательной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и материально-техническое обеспечение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в этом направлении - Эффективное планирование и расходование средств.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учреждения осуществляется на основе нормативов финансирования в расчете на одного воспитанника.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реализации ООП ДО практически соответствует действующим санитарным и противопожарным нормам, нормам охраны труда работников ДОУ.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деятельности </w:t>
      </w:r>
      <w:proofErr w:type="gram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задачи, стоящие перед ним были выполнены:</w:t>
      </w:r>
    </w:p>
    <w:p w:rsidR="00A2764C" w:rsidRPr="00B62A2A" w:rsidRDefault="00A2764C" w:rsidP="00A2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Отсутствие нарушений и предписаний контролирующих органов.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Созданы материально – технические и наглядно – дидактические условия для осуществления деятельности учреждения по реализации образовательной программы дошкольного образования, разработанной в учреждении.</w:t>
      </w:r>
    </w:p>
    <w:p w:rsidR="00A2764C" w:rsidRPr="00B62A2A" w:rsidRDefault="00A2764C" w:rsidP="00A2764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Обеспечиваются  условия для </w:t>
      </w:r>
      <w:proofErr w:type="spellStart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здоровьеобразовательной</w:t>
      </w:r>
      <w:proofErr w:type="spellEnd"/>
      <w:r w:rsidRPr="00B6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создание безопасных условий и организации полноценного питания детей.</w:t>
      </w:r>
    </w:p>
    <w:p w:rsidR="003A0D4E" w:rsidRPr="00B62A2A" w:rsidRDefault="003A0D4E">
      <w:pPr>
        <w:rPr>
          <w:rFonts w:ascii="Times New Roman" w:hAnsi="Times New Roman" w:cs="Times New Roman"/>
          <w:sz w:val="24"/>
          <w:szCs w:val="24"/>
        </w:rPr>
      </w:pPr>
    </w:p>
    <w:sectPr w:rsidR="003A0D4E" w:rsidRPr="00B62A2A" w:rsidSect="000704D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2F" w:rsidRDefault="0084432F" w:rsidP="00A2764C">
      <w:pPr>
        <w:spacing w:after="0" w:line="240" w:lineRule="auto"/>
      </w:pPr>
      <w:r>
        <w:separator/>
      </w:r>
    </w:p>
  </w:endnote>
  <w:endnote w:type="continuationSeparator" w:id="0">
    <w:p w:rsidR="0084432F" w:rsidRDefault="0084432F" w:rsidP="00A2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2F" w:rsidRDefault="008443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2F" w:rsidRDefault="008443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2F" w:rsidRDefault="008443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2F" w:rsidRDefault="0084432F" w:rsidP="00A2764C">
      <w:pPr>
        <w:spacing w:after="0" w:line="240" w:lineRule="auto"/>
      </w:pPr>
      <w:r>
        <w:separator/>
      </w:r>
    </w:p>
  </w:footnote>
  <w:footnote w:type="continuationSeparator" w:id="0">
    <w:p w:rsidR="0084432F" w:rsidRDefault="0084432F" w:rsidP="00A2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2F" w:rsidRDefault="008443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2F" w:rsidRDefault="008443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2F" w:rsidRDefault="008443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919"/>
    <w:multiLevelType w:val="multilevel"/>
    <w:tmpl w:val="D93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43C4"/>
    <w:multiLevelType w:val="multilevel"/>
    <w:tmpl w:val="ECD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A82"/>
    <w:multiLevelType w:val="hybridMultilevel"/>
    <w:tmpl w:val="2F02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519F"/>
    <w:multiLevelType w:val="multilevel"/>
    <w:tmpl w:val="E9E2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84114"/>
    <w:multiLevelType w:val="multilevel"/>
    <w:tmpl w:val="D9E2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44A7"/>
    <w:multiLevelType w:val="multilevel"/>
    <w:tmpl w:val="FCB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38DB"/>
    <w:multiLevelType w:val="multilevel"/>
    <w:tmpl w:val="B70E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04B79"/>
    <w:multiLevelType w:val="multilevel"/>
    <w:tmpl w:val="6452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F0FCE"/>
    <w:multiLevelType w:val="multilevel"/>
    <w:tmpl w:val="EB0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4985"/>
    <w:multiLevelType w:val="hybridMultilevel"/>
    <w:tmpl w:val="49C0A050"/>
    <w:lvl w:ilvl="0" w:tplc="A3BCD708">
      <w:start w:val="1"/>
      <w:numFmt w:val="bullet"/>
      <w:lvlText w:val="-"/>
      <w:lvlJc w:val="left"/>
      <w:pPr>
        <w:ind w:left="2204" w:hanging="360"/>
      </w:pPr>
      <w:rPr>
        <w:rFonts w:ascii="Simplified Arabic" w:hAnsi="Simplified Arabic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17646"/>
    <w:multiLevelType w:val="multilevel"/>
    <w:tmpl w:val="76A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B104D"/>
    <w:multiLevelType w:val="hybridMultilevel"/>
    <w:tmpl w:val="362EF3F6"/>
    <w:lvl w:ilvl="0" w:tplc="A3BCD70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B2A2D"/>
    <w:multiLevelType w:val="multilevel"/>
    <w:tmpl w:val="7DE2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A6776"/>
    <w:multiLevelType w:val="multilevel"/>
    <w:tmpl w:val="D974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473A6"/>
    <w:multiLevelType w:val="multilevel"/>
    <w:tmpl w:val="0A4C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B7A48"/>
    <w:multiLevelType w:val="hybridMultilevel"/>
    <w:tmpl w:val="CC1000D6"/>
    <w:lvl w:ilvl="0" w:tplc="708E54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6"/>
    <w:rsid w:val="00003234"/>
    <w:rsid w:val="000036AB"/>
    <w:rsid w:val="0000600C"/>
    <w:rsid w:val="00006C56"/>
    <w:rsid w:val="0000758E"/>
    <w:rsid w:val="00012EA9"/>
    <w:rsid w:val="00013B9D"/>
    <w:rsid w:val="00015605"/>
    <w:rsid w:val="00015D22"/>
    <w:rsid w:val="00020AF6"/>
    <w:rsid w:val="0002204A"/>
    <w:rsid w:val="00025288"/>
    <w:rsid w:val="00025A05"/>
    <w:rsid w:val="000262DB"/>
    <w:rsid w:val="00026E4A"/>
    <w:rsid w:val="00027B3B"/>
    <w:rsid w:val="00030D64"/>
    <w:rsid w:val="00031523"/>
    <w:rsid w:val="00032914"/>
    <w:rsid w:val="00033428"/>
    <w:rsid w:val="00033D1A"/>
    <w:rsid w:val="00035D22"/>
    <w:rsid w:val="000364A8"/>
    <w:rsid w:val="00040B75"/>
    <w:rsid w:val="000420EB"/>
    <w:rsid w:val="0004388C"/>
    <w:rsid w:val="0005260B"/>
    <w:rsid w:val="000544BB"/>
    <w:rsid w:val="0006026C"/>
    <w:rsid w:val="000665F6"/>
    <w:rsid w:val="000704DD"/>
    <w:rsid w:val="000745C2"/>
    <w:rsid w:val="00076C11"/>
    <w:rsid w:val="00081F32"/>
    <w:rsid w:val="00093C07"/>
    <w:rsid w:val="000A0EBC"/>
    <w:rsid w:val="000A24B0"/>
    <w:rsid w:val="000A5D9B"/>
    <w:rsid w:val="000B321F"/>
    <w:rsid w:val="000C191A"/>
    <w:rsid w:val="000C32A7"/>
    <w:rsid w:val="000C584C"/>
    <w:rsid w:val="000C61D3"/>
    <w:rsid w:val="000C66FE"/>
    <w:rsid w:val="000D09F3"/>
    <w:rsid w:val="000D1784"/>
    <w:rsid w:val="000D27A7"/>
    <w:rsid w:val="000D29E1"/>
    <w:rsid w:val="000D45E0"/>
    <w:rsid w:val="000E1726"/>
    <w:rsid w:val="000E2E0B"/>
    <w:rsid w:val="000E7265"/>
    <w:rsid w:val="000F0E8C"/>
    <w:rsid w:val="000F0F32"/>
    <w:rsid w:val="00101DFF"/>
    <w:rsid w:val="00103DBC"/>
    <w:rsid w:val="00104D06"/>
    <w:rsid w:val="00106F73"/>
    <w:rsid w:val="00107450"/>
    <w:rsid w:val="00110359"/>
    <w:rsid w:val="0011247E"/>
    <w:rsid w:val="00112F76"/>
    <w:rsid w:val="00121139"/>
    <w:rsid w:val="001233D8"/>
    <w:rsid w:val="001277D1"/>
    <w:rsid w:val="00135968"/>
    <w:rsid w:val="00135D25"/>
    <w:rsid w:val="0013759E"/>
    <w:rsid w:val="00142900"/>
    <w:rsid w:val="001434D8"/>
    <w:rsid w:val="00144559"/>
    <w:rsid w:val="00144B12"/>
    <w:rsid w:val="00144C60"/>
    <w:rsid w:val="00145253"/>
    <w:rsid w:val="001471A2"/>
    <w:rsid w:val="001516B4"/>
    <w:rsid w:val="00152CB5"/>
    <w:rsid w:val="00153EA7"/>
    <w:rsid w:val="00155C1D"/>
    <w:rsid w:val="00156A6E"/>
    <w:rsid w:val="001643D9"/>
    <w:rsid w:val="00164D0C"/>
    <w:rsid w:val="00165B67"/>
    <w:rsid w:val="00171BBC"/>
    <w:rsid w:val="0017289E"/>
    <w:rsid w:val="001728C9"/>
    <w:rsid w:val="00172CC8"/>
    <w:rsid w:val="00175E5E"/>
    <w:rsid w:val="0018207A"/>
    <w:rsid w:val="00184370"/>
    <w:rsid w:val="00185111"/>
    <w:rsid w:val="00187BB6"/>
    <w:rsid w:val="00190D04"/>
    <w:rsid w:val="001965B9"/>
    <w:rsid w:val="001971BD"/>
    <w:rsid w:val="001A05C8"/>
    <w:rsid w:val="001A6025"/>
    <w:rsid w:val="001B1077"/>
    <w:rsid w:val="001B7D9B"/>
    <w:rsid w:val="001C3E5B"/>
    <w:rsid w:val="001D2657"/>
    <w:rsid w:val="001D619C"/>
    <w:rsid w:val="001E047B"/>
    <w:rsid w:val="001E0C82"/>
    <w:rsid w:val="001E52B7"/>
    <w:rsid w:val="001E700C"/>
    <w:rsid w:val="001F28F0"/>
    <w:rsid w:val="001F2E94"/>
    <w:rsid w:val="001F499D"/>
    <w:rsid w:val="001F4D53"/>
    <w:rsid w:val="001F74E5"/>
    <w:rsid w:val="0020007E"/>
    <w:rsid w:val="0020161C"/>
    <w:rsid w:val="00201760"/>
    <w:rsid w:val="00202AA4"/>
    <w:rsid w:val="00206B28"/>
    <w:rsid w:val="00210439"/>
    <w:rsid w:val="00211050"/>
    <w:rsid w:val="00212756"/>
    <w:rsid w:val="00215599"/>
    <w:rsid w:val="00222919"/>
    <w:rsid w:val="00222FD3"/>
    <w:rsid w:val="00224231"/>
    <w:rsid w:val="00230629"/>
    <w:rsid w:val="002321B4"/>
    <w:rsid w:val="002408BF"/>
    <w:rsid w:val="00241C33"/>
    <w:rsid w:val="00242467"/>
    <w:rsid w:val="00243710"/>
    <w:rsid w:val="00246B9A"/>
    <w:rsid w:val="002545D8"/>
    <w:rsid w:val="00254976"/>
    <w:rsid w:val="002557A4"/>
    <w:rsid w:val="00257F7A"/>
    <w:rsid w:val="00260833"/>
    <w:rsid w:val="00264550"/>
    <w:rsid w:val="00266AAF"/>
    <w:rsid w:val="00270A47"/>
    <w:rsid w:val="00275944"/>
    <w:rsid w:val="00276988"/>
    <w:rsid w:val="002774D0"/>
    <w:rsid w:val="00281FC0"/>
    <w:rsid w:val="002832B3"/>
    <w:rsid w:val="002878D6"/>
    <w:rsid w:val="00293D0F"/>
    <w:rsid w:val="00294C2A"/>
    <w:rsid w:val="00297A92"/>
    <w:rsid w:val="002A0BAB"/>
    <w:rsid w:val="002A6F88"/>
    <w:rsid w:val="002B3958"/>
    <w:rsid w:val="002B3D6E"/>
    <w:rsid w:val="002B60CA"/>
    <w:rsid w:val="002C4E29"/>
    <w:rsid w:val="002C4EDE"/>
    <w:rsid w:val="002C77C0"/>
    <w:rsid w:val="002D51A7"/>
    <w:rsid w:val="002D6578"/>
    <w:rsid w:val="002E0C32"/>
    <w:rsid w:val="002E235A"/>
    <w:rsid w:val="002E3FED"/>
    <w:rsid w:val="002E57EB"/>
    <w:rsid w:val="002F2639"/>
    <w:rsid w:val="002F396D"/>
    <w:rsid w:val="00301F28"/>
    <w:rsid w:val="00310806"/>
    <w:rsid w:val="00310C04"/>
    <w:rsid w:val="00311F87"/>
    <w:rsid w:val="00312AF9"/>
    <w:rsid w:val="00316FF1"/>
    <w:rsid w:val="0032071B"/>
    <w:rsid w:val="00321BBE"/>
    <w:rsid w:val="00323224"/>
    <w:rsid w:val="003238F4"/>
    <w:rsid w:val="00324A57"/>
    <w:rsid w:val="00325E50"/>
    <w:rsid w:val="003265A9"/>
    <w:rsid w:val="00326AA5"/>
    <w:rsid w:val="00327D88"/>
    <w:rsid w:val="0033364C"/>
    <w:rsid w:val="00336E3C"/>
    <w:rsid w:val="00337520"/>
    <w:rsid w:val="00337D38"/>
    <w:rsid w:val="003425F6"/>
    <w:rsid w:val="00342873"/>
    <w:rsid w:val="00346011"/>
    <w:rsid w:val="003503B0"/>
    <w:rsid w:val="003547DB"/>
    <w:rsid w:val="00356B43"/>
    <w:rsid w:val="00363B64"/>
    <w:rsid w:val="0036407E"/>
    <w:rsid w:val="00365BED"/>
    <w:rsid w:val="00367A62"/>
    <w:rsid w:val="00370D4F"/>
    <w:rsid w:val="0038346B"/>
    <w:rsid w:val="00387130"/>
    <w:rsid w:val="003902A2"/>
    <w:rsid w:val="0039179E"/>
    <w:rsid w:val="003931D3"/>
    <w:rsid w:val="0039420B"/>
    <w:rsid w:val="00396F41"/>
    <w:rsid w:val="00397DA6"/>
    <w:rsid w:val="003A0D4E"/>
    <w:rsid w:val="003A1A2E"/>
    <w:rsid w:val="003A1D26"/>
    <w:rsid w:val="003A4B68"/>
    <w:rsid w:val="003A7F2E"/>
    <w:rsid w:val="003B0DBC"/>
    <w:rsid w:val="003B1103"/>
    <w:rsid w:val="003B1F03"/>
    <w:rsid w:val="003B255D"/>
    <w:rsid w:val="003B61A5"/>
    <w:rsid w:val="003B7985"/>
    <w:rsid w:val="003C4D3D"/>
    <w:rsid w:val="003C4F51"/>
    <w:rsid w:val="003C594D"/>
    <w:rsid w:val="003C7C81"/>
    <w:rsid w:val="003D2C0B"/>
    <w:rsid w:val="003D7F85"/>
    <w:rsid w:val="003E2FE8"/>
    <w:rsid w:val="003E32A6"/>
    <w:rsid w:val="003E418B"/>
    <w:rsid w:val="003F2D77"/>
    <w:rsid w:val="003F3C8C"/>
    <w:rsid w:val="003F43C3"/>
    <w:rsid w:val="003F5F89"/>
    <w:rsid w:val="003F708B"/>
    <w:rsid w:val="00401046"/>
    <w:rsid w:val="004027D3"/>
    <w:rsid w:val="0040343E"/>
    <w:rsid w:val="004034A4"/>
    <w:rsid w:val="00403A74"/>
    <w:rsid w:val="00403D02"/>
    <w:rsid w:val="00405CA1"/>
    <w:rsid w:val="0040754F"/>
    <w:rsid w:val="00412444"/>
    <w:rsid w:val="00414DD7"/>
    <w:rsid w:val="00415257"/>
    <w:rsid w:val="0042199B"/>
    <w:rsid w:val="0042341E"/>
    <w:rsid w:val="00423BA3"/>
    <w:rsid w:val="00430A50"/>
    <w:rsid w:val="00430C96"/>
    <w:rsid w:val="00431A08"/>
    <w:rsid w:val="0043264A"/>
    <w:rsid w:val="00435A03"/>
    <w:rsid w:val="00442D26"/>
    <w:rsid w:val="00443E9E"/>
    <w:rsid w:val="00447670"/>
    <w:rsid w:val="00451CC2"/>
    <w:rsid w:val="00452FA0"/>
    <w:rsid w:val="00454C56"/>
    <w:rsid w:val="004560CB"/>
    <w:rsid w:val="00456256"/>
    <w:rsid w:val="004573E5"/>
    <w:rsid w:val="004622C6"/>
    <w:rsid w:val="00470C84"/>
    <w:rsid w:val="0047362E"/>
    <w:rsid w:val="004811B6"/>
    <w:rsid w:val="00482989"/>
    <w:rsid w:val="00483C9C"/>
    <w:rsid w:val="0048406C"/>
    <w:rsid w:val="00487301"/>
    <w:rsid w:val="00487E13"/>
    <w:rsid w:val="00490027"/>
    <w:rsid w:val="0049123E"/>
    <w:rsid w:val="00491339"/>
    <w:rsid w:val="0049169C"/>
    <w:rsid w:val="00493813"/>
    <w:rsid w:val="004948DB"/>
    <w:rsid w:val="0049541E"/>
    <w:rsid w:val="00497D7C"/>
    <w:rsid w:val="004A4CA4"/>
    <w:rsid w:val="004A617F"/>
    <w:rsid w:val="004B219E"/>
    <w:rsid w:val="004C6788"/>
    <w:rsid w:val="004D23B7"/>
    <w:rsid w:val="004E42E5"/>
    <w:rsid w:val="004E539A"/>
    <w:rsid w:val="004E63B1"/>
    <w:rsid w:val="004F08E3"/>
    <w:rsid w:val="004F0B88"/>
    <w:rsid w:val="004F179A"/>
    <w:rsid w:val="004F2C12"/>
    <w:rsid w:val="004F3CF6"/>
    <w:rsid w:val="004F76BF"/>
    <w:rsid w:val="00501C1C"/>
    <w:rsid w:val="00503F74"/>
    <w:rsid w:val="0050471B"/>
    <w:rsid w:val="005058AF"/>
    <w:rsid w:val="005069A2"/>
    <w:rsid w:val="00511F4D"/>
    <w:rsid w:val="00513E17"/>
    <w:rsid w:val="00516A97"/>
    <w:rsid w:val="005175BA"/>
    <w:rsid w:val="00524B1B"/>
    <w:rsid w:val="00526386"/>
    <w:rsid w:val="005272A6"/>
    <w:rsid w:val="0053118E"/>
    <w:rsid w:val="00536B60"/>
    <w:rsid w:val="0053733F"/>
    <w:rsid w:val="005376E0"/>
    <w:rsid w:val="00540276"/>
    <w:rsid w:val="005416FC"/>
    <w:rsid w:val="00542756"/>
    <w:rsid w:val="00545632"/>
    <w:rsid w:val="005456A2"/>
    <w:rsid w:val="00546617"/>
    <w:rsid w:val="00546D4C"/>
    <w:rsid w:val="00551874"/>
    <w:rsid w:val="00551C67"/>
    <w:rsid w:val="00552396"/>
    <w:rsid w:val="00554663"/>
    <w:rsid w:val="0055524E"/>
    <w:rsid w:val="00556A83"/>
    <w:rsid w:val="00557B52"/>
    <w:rsid w:val="00561451"/>
    <w:rsid w:val="00562541"/>
    <w:rsid w:val="00562C31"/>
    <w:rsid w:val="00566B53"/>
    <w:rsid w:val="005670FD"/>
    <w:rsid w:val="00572EAB"/>
    <w:rsid w:val="00576AE1"/>
    <w:rsid w:val="00576CB5"/>
    <w:rsid w:val="00577306"/>
    <w:rsid w:val="00577CAC"/>
    <w:rsid w:val="00582265"/>
    <w:rsid w:val="00582646"/>
    <w:rsid w:val="00582BB1"/>
    <w:rsid w:val="005830FE"/>
    <w:rsid w:val="005865C6"/>
    <w:rsid w:val="00587089"/>
    <w:rsid w:val="005929B9"/>
    <w:rsid w:val="00593EC2"/>
    <w:rsid w:val="005956D5"/>
    <w:rsid w:val="005968F5"/>
    <w:rsid w:val="005A1C45"/>
    <w:rsid w:val="005A2868"/>
    <w:rsid w:val="005A3471"/>
    <w:rsid w:val="005A608D"/>
    <w:rsid w:val="005A691E"/>
    <w:rsid w:val="005A6B4D"/>
    <w:rsid w:val="005B06D0"/>
    <w:rsid w:val="005B240E"/>
    <w:rsid w:val="005B323C"/>
    <w:rsid w:val="005C11B7"/>
    <w:rsid w:val="005C4ED1"/>
    <w:rsid w:val="005D1AD2"/>
    <w:rsid w:val="005D2C64"/>
    <w:rsid w:val="005D3B98"/>
    <w:rsid w:val="005D3EA0"/>
    <w:rsid w:val="005D4D4E"/>
    <w:rsid w:val="005E0446"/>
    <w:rsid w:val="005E18EF"/>
    <w:rsid w:val="005E6EF2"/>
    <w:rsid w:val="005E7A5E"/>
    <w:rsid w:val="005F0119"/>
    <w:rsid w:val="005F1C3E"/>
    <w:rsid w:val="005F69FF"/>
    <w:rsid w:val="005F7352"/>
    <w:rsid w:val="006012A8"/>
    <w:rsid w:val="00602CB8"/>
    <w:rsid w:val="00605049"/>
    <w:rsid w:val="00605BB0"/>
    <w:rsid w:val="00606D44"/>
    <w:rsid w:val="006100D3"/>
    <w:rsid w:val="006118E9"/>
    <w:rsid w:val="006133D4"/>
    <w:rsid w:val="006152F8"/>
    <w:rsid w:val="00615987"/>
    <w:rsid w:val="00622280"/>
    <w:rsid w:val="006244D3"/>
    <w:rsid w:val="00626200"/>
    <w:rsid w:val="00627140"/>
    <w:rsid w:val="006278E1"/>
    <w:rsid w:val="00627B97"/>
    <w:rsid w:val="00630F71"/>
    <w:rsid w:val="006316FE"/>
    <w:rsid w:val="00631C27"/>
    <w:rsid w:val="006328DA"/>
    <w:rsid w:val="00635ABF"/>
    <w:rsid w:val="0065436E"/>
    <w:rsid w:val="00656B34"/>
    <w:rsid w:val="00656D54"/>
    <w:rsid w:val="00660400"/>
    <w:rsid w:val="0066069C"/>
    <w:rsid w:val="006612E8"/>
    <w:rsid w:val="006664CE"/>
    <w:rsid w:val="00673E51"/>
    <w:rsid w:val="00675364"/>
    <w:rsid w:val="0067599D"/>
    <w:rsid w:val="006835E0"/>
    <w:rsid w:val="00683D0B"/>
    <w:rsid w:val="00683D48"/>
    <w:rsid w:val="00690FF6"/>
    <w:rsid w:val="006911A5"/>
    <w:rsid w:val="00692001"/>
    <w:rsid w:val="00692583"/>
    <w:rsid w:val="00693F47"/>
    <w:rsid w:val="0069713A"/>
    <w:rsid w:val="006A309D"/>
    <w:rsid w:val="006A41F5"/>
    <w:rsid w:val="006A4614"/>
    <w:rsid w:val="006B05EB"/>
    <w:rsid w:val="006B1125"/>
    <w:rsid w:val="006B18B9"/>
    <w:rsid w:val="006B6EB2"/>
    <w:rsid w:val="006C22A7"/>
    <w:rsid w:val="006C2F24"/>
    <w:rsid w:val="006C3640"/>
    <w:rsid w:val="006D7662"/>
    <w:rsid w:val="006D7A7F"/>
    <w:rsid w:val="006E042A"/>
    <w:rsid w:val="006E0694"/>
    <w:rsid w:val="006E0F1D"/>
    <w:rsid w:val="006E74DB"/>
    <w:rsid w:val="006F1C24"/>
    <w:rsid w:val="006F2C81"/>
    <w:rsid w:val="006F47F8"/>
    <w:rsid w:val="006F48A4"/>
    <w:rsid w:val="006F6C01"/>
    <w:rsid w:val="006F7D35"/>
    <w:rsid w:val="00702736"/>
    <w:rsid w:val="00702841"/>
    <w:rsid w:val="00704828"/>
    <w:rsid w:val="00706DDB"/>
    <w:rsid w:val="007121BA"/>
    <w:rsid w:val="00712686"/>
    <w:rsid w:val="00716275"/>
    <w:rsid w:val="00716448"/>
    <w:rsid w:val="007167BA"/>
    <w:rsid w:val="00717B0E"/>
    <w:rsid w:val="00720EFF"/>
    <w:rsid w:val="007257FA"/>
    <w:rsid w:val="007319C9"/>
    <w:rsid w:val="0073253D"/>
    <w:rsid w:val="00735962"/>
    <w:rsid w:val="00735EB6"/>
    <w:rsid w:val="0074028B"/>
    <w:rsid w:val="00740D63"/>
    <w:rsid w:val="00744177"/>
    <w:rsid w:val="007443D3"/>
    <w:rsid w:val="00745416"/>
    <w:rsid w:val="007460F7"/>
    <w:rsid w:val="00747D0E"/>
    <w:rsid w:val="007522F8"/>
    <w:rsid w:val="00760110"/>
    <w:rsid w:val="00762D9D"/>
    <w:rsid w:val="00763A3A"/>
    <w:rsid w:val="007653A7"/>
    <w:rsid w:val="00772A3E"/>
    <w:rsid w:val="0077529D"/>
    <w:rsid w:val="007769AC"/>
    <w:rsid w:val="007778FE"/>
    <w:rsid w:val="00777FC5"/>
    <w:rsid w:val="0078479C"/>
    <w:rsid w:val="00786887"/>
    <w:rsid w:val="00786E07"/>
    <w:rsid w:val="00786F4C"/>
    <w:rsid w:val="007874A4"/>
    <w:rsid w:val="0078758F"/>
    <w:rsid w:val="00791B3F"/>
    <w:rsid w:val="00792E66"/>
    <w:rsid w:val="00796972"/>
    <w:rsid w:val="007A1B56"/>
    <w:rsid w:val="007A1E43"/>
    <w:rsid w:val="007A267F"/>
    <w:rsid w:val="007A2C90"/>
    <w:rsid w:val="007A4466"/>
    <w:rsid w:val="007A6B5C"/>
    <w:rsid w:val="007A7236"/>
    <w:rsid w:val="007A777D"/>
    <w:rsid w:val="007B24F1"/>
    <w:rsid w:val="007B65CA"/>
    <w:rsid w:val="007B769E"/>
    <w:rsid w:val="007D1665"/>
    <w:rsid w:val="007D2F40"/>
    <w:rsid w:val="007D598A"/>
    <w:rsid w:val="007D7610"/>
    <w:rsid w:val="007E06C4"/>
    <w:rsid w:val="007E501A"/>
    <w:rsid w:val="007E6E79"/>
    <w:rsid w:val="007E6F97"/>
    <w:rsid w:val="007E7305"/>
    <w:rsid w:val="007E79A4"/>
    <w:rsid w:val="007E7A95"/>
    <w:rsid w:val="007F5877"/>
    <w:rsid w:val="007F6CB0"/>
    <w:rsid w:val="00800E8A"/>
    <w:rsid w:val="00805AEE"/>
    <w:rsid w:val="00806A1A"/>
    <w:rsid w:val="00807E27"/>
    <w:rsid w:val="00810573"/>
    <w:rsid w:val="00810727"/>
    <w:rsid w:val="00810DDF"/>
    <w:rsid w:val="00814352"/>
    <w:rsid w:val="0081600F"/>
    <w:rsid w:val="00820207"/>
    <w:rsid w:val="0082249D"/>
    <w:rsid w:val="00824505"/>
    <w:rsid w:val="0083081B"/>
    <w:rsid w:val="00832479"/>
    <w:rsid w:val="00841322"/>
    <w:rsid w:val="008415BC"/>
    <w:rsid w:val="008415F4"/>
    <w:rsid w:val="00842668"/>
    <w:rsid w:val="00843064"/>
    <w:rsid w:val="0084432F"/>
    <w:rsid w:val="00847715"/>
    <w:rsid w:val="00861011"/>
    <w:rsid w:val="00862C3A"/>
    <w:rsid w:val="008660C1"/>
    <w:rsid w:val="00866987"/>
    <w:rsid w:val="00867564"/>
    <w:rsid w:val="00873364"/>
    <w:rsid w:val="00874D9A"/>
    <w:rsid w:val="008770A8"/>
    <w:rsid w:val="00882BA1"/>
    <w:rsid w:val="00882D24"/>
    <w:rsid w:val="00885FD6"/>
    <w:rsid w:val="00897244"/>
    <w:rsid w:val="00897426"/>
    <w:rsid w:val="008A4426"/>
    <w:rsid w:val="008A55B6"/>
    <w:rsid w:val="008A7A32"/>
    <w:rsid w:val="008B17DA"/>
    <w:rsid w:val="008B18B2"/>
    <w:rsid w:val="008B1A50"/>
    <w:rsid w:val="008B5919"/>
    <w:rsid w:val="008B682B"/>
    <w:rsid w:val="008C0B44"/>
    <w:rsid w:val="008C1C1E"/>
    <w:rsid w:val="008C2669"/>
    <w:rsid w:val="008C2E5F"/>
    <w:rsid w:val="008C4029"/>
    <w:rsid w:val="008D075A"/>
    <w:rsid w:val="008D2EA7"/>
    <w:rsid w:val="008D615E"/>
    <w:rsid w:val="008E2EFD"/>
    <w:rsid w:val="008F0AD4"/>
    <w:rsid w:val="008F2D97"/>
    <w:rsid w:val="008F3D08"/>
    <w:rsid w:val="008F4570"/>
    <w:rsid w:val="008F514F"/>
    <w:rsid w:val="008F51F3"/>
    <w:rsid w:val="00900280"/>
    <w:rsid w:val="0090057D"/>
    <w:rsid w:val="00902BA0"/>
    <w:rsid w:val="00907335"/>
    <w:rsid w:val="00907793"/>
    <w:rsid w:val="00907C59"/>
    <w:rsid w:val="00907DFC"/>
    <w:rsid w:val="00910CEC"/>
    <w:rsid w:val="00914BA5"/>
    <w:rsid w:val="009178D6"/>
    <w:rsid w:val="0092310D"/>
    <w:rsid w:val="0093089E"/>
    <w:rsid w:val="00930E1E"/>
    <w:rsid w:val="00933D6F"/>
    <w:rsid w:val="00950F6F"/>
    <w:rsid w:val="00950F75"/>
    <w:rsid w:val="00951A20"/>
    <w:rsid w:val="00963671"/>
    <w:rsid w:val="00965755"/>
    <w:rsid w:val="00965B23"/>
    <w:rsid w:val="00965D8E"/>
    <w:rsid w:val="00967375"/>
    <w:rsid w:val="00973D9E"/>
    <w:rsid w:val="00974C09"/>
    <w:rsid w:val="00983670"/>
    <w:rsid w:val="00983BEE"/>
    <w:rsid w:val="00987C7F"/>
    <w:rsid w:val="009920F2"/>
    <w:rsid w:val="009950FC"/>
    <w:rsid w:val="00995F98"/>
    <w:rsid w:val="009965ED"/>
    <w:rsid w:val="009979B2"/>
    <w:rsid w:val="009A0BD6"/>
    <w:rsid w:val="009A10A5"/>
    <w:rsid w:val="009A296E"/>
    <w:rsid w:val="009B218B"/>
    <w:rsid w:val="009B2502"/>
    <w:rsid w:val="009B613F"/>
    <w:rsid w:val="009C2039"/>
    <w:rsid w:val="009C26E8"/>
    <w:rsid w:val="009C379B"/>
    <w:rsid w:val="009C453A"/>
    <w:rsid w:val="009C5BC2"/>
    <w:rsid w:val="009C7B72"/>
    <w:rsid w:val="009D3F29"/>
    <w:rsid w:val="009D50C5"/>
    <w:rsid w:val="009D5C98"/>
    <w:rsid w:val="009D6570"/>
    <w:rsid w:val="009F3732"/>
    <w:rsid w:val="009F6838"/>
    <w:rsid w:val="00A003B9"/>
    <w:rsid w:val="00A00E2F"/>
    <w:rsid w:val="00A01476"/>
    <w:rsid w:val="00A02A5A"/>
    <w:rsid w:val="00A0417F"/>
    <w:rsid w:val="00A06D02"/>
    <w:rsid w:val="00A11D22"/>
    <w:rsid w:val="00A14086"/>
    <w:rsid w:val="00A177B6"/>
    <w:rsid w:val="00A21FBE"/>
    <w:rsid w:val="00A2764C"/>
    <w:rsid w:val="00A32408"/>
    <w:rsid w:val="00A44EF0"/>
    <w:rsid w:val="00A45F7E"/>
    <w:rsid w:val="00A47EE9"/>
    <w:rsid w:val="00A5288B"/>
    <w:rsid w:val="00A55207"/>
    <w:rsid w:val="00A6785F"/>
    <w:rsid w:val="00A739D5"/>
    <w:rsid w:val="00A81A4D"/>
    <w:rsid w:val="00A8225D"/>
    <w:rsid w:val="00A824ED"/>
    <w:rsid w:val="00A862FD"/>
    <w:rsid w:val="00A905BC"/>
    <w:rsid w:val="00A91ADE"/>
    <w:rsid w:val="00A9724C"/>
    <w:rsid w:val="00AA15B3"/>
    <w:rsid w:val="00AA3894"/>
    <w:rsid w:val="00AA3BF1"/>
    <w:rsid w:val="00AA4668"/>
    <w:rsid w:val="00AB2E57"/>
    <w:rsid w:val="00AB2F92"/>
    <w:rsid w:val="00AB3431"/>
    <w:rsid w:val="00AB6405"/>
    <w:rsid w:val="00AC41E7"/>
    <w:rsid w:val="00AC4753"/>
    <w:rsid w:val="00AC4AE0"/>
    <w:rsid w:val="00AD1242"/>
    <w:rsid w:val="00AD3993"/>
    <w:rsid w:val="00AD411F"/>
    <w:rsid w:val="00AD424F"/>
    <w:rsid w:val="00AE12F4"/>
    <w:rsid w:val="00AE17B2"/>
    <w:rsid w:val="00AF0E1A"/>
    <w:rsid w:val="00AF1BC0"/>
    <w:rsid w:val="00AF25DA"/>
    <w:rsid w:val="00AF341B"/>
    <w:rsid w:val="00AF4021"/>
    <w:rsid w:val="00AF4659"/>
    <w:rsid w:val="00AF51D3"/>
    <w:rsid w:val="00AF63BB"/>
    <w:rsid w:val="00B025EC"/>
    <w:rsid w:val="00B120C5"/>
    <w:rsid w:val="00B1363B"/>
    <w:rsid w:val="00B14063"/>
    <w:rsid w:val="00B17181"/>
    <w:rsid w:val="00B2030E"/>
    <w:rsid w:val="00B20DE6"/>
    <w:rsid w:val="00B22DDA"/>
    <w:rsid w:val="00B2451B"/>
    <w:rsid w:val="00B25B1E"/>
    <w:rsid w:val="00B32861"/>
    <w:rsid w:val="00B34965"/>
    <w:rsid w:val="00B41170"/>
    <w:rsid w:val="00B42357"/>
    <w:rsid w:val="00B43197"/>
    <w:rsid w:val="00B51A27"/>
    <w:rsid w:val="00B52866"/>
    <w:rsid w:val="00B54C40"/>
    <w:rsid w:val="00B551FC"/>
    <w:rsid w:val="00B55EB0"/>
    <w:rsid w:val="00B5643F"/>
    <w:rsid w:val="00B56D46"/>
    <w:rsid w:val="00B60B76"/>
    <w:rsid w:val="00B62A2A"/>
    <w:rsid w:val="00B670CF"/>
    <w:rsid w:val="00B67F8F"/>
    <w:rsid w:val="00B70CD9"/>
    <w:rsid w:val="00B75AAA"/>
    <w:rsid w:val="00B76380"/>
    <w:rsid w:val="00B8411B"/>
    <w:rsid w:val="00B91ED5"/>
    <w:rsid w:val="00B91EF1"/>
    <w:rsid w:val="00B922B2"/>
    <w:rsid w:val="00B95031"/>
    <w:rsid w:val="00B95CF6"/>
    <w:rsid w:val="00B9601F"/>
    <w:rsid w:val="00B97B90"/>
    <w:rsid w:val="00BA03BF"/>
    <w:rsid w:val="00BA0F55"/>
    <w:rsid w:val="00BA223B"/>
    <w:rsid w:val="00BA32CF"/>
    <w:rsid w:val="00BA71AC"/>
    <w:rsid w:val="00BB4027"/>
    <w:rsid w:val="00BB44D2"/>
    <w:rsid w:val="00BC0240"/>
    <w:rsid w:val="00BC6E48"/>
    <w:rsid w:val="00BD2468"/>
    <w:rsid w:val="00BD37F7"/>
    <w:rsid w:val="00BD599E"/>
    <w:rsid w:val="00BE11DB"/>
    <w:rsid w:val="00BE14CE"/>
    <w:rsid w:val="00BE16E1"/>
    <w:rsid w:val="00BE4B2D"/>
    <w:rsid w:val="00BE60E8"/>
    <w:rsid w:val="00BF16D4"/>
    <w:rsid w:val="00BF2D18"/>
    <w:rsid w:val="00BF3263"/>
    <w:rsid w:val="00BF651A"/>
    <w:rsid w:val="00C03387"/>
    <w:rsid w:val="00C1008D"/>
    <w:rsid w:val="00C10596"/>
    <w:rsid w:val="00C115B7"/>
    <w:rsid w:val="00C14F2A"/>
    <w:rsid w:val="00C23286"/>
    <w:rsid w:val="00C24FD5"/>
    <w:rsid w:val="00C25CD4"/>
    <w:rsid w:val="00C30472"/>
    <w:rsid w:val="00C37322"/>
    <w:rsid w:val="00C4002C"/>
    <w:rsid w:val="00C42B50"/>
    <w:rsid w:val="00C45516"/>
    <w:rsid w:val="00C45A3A"/>
    <w:rsid w:val="00C5221D"/>
    <w:rsid w:val="00C6202F"/>
    <w:rsid w:val="00C62686"/>
    <w:rsid w:val="00C62B6F"/>
    <w:rsid w:val="00C67BF5"/>
    <w:rsid w:val="00C72032"/>
    <w:rsid w:val="00C72607"/>
    <w:rsid w:val="00C741C3"/>
    <w:rsid w:val="00C7745A"/>
    <w:rsid w:val="00C80D12"/>
    <w:rsid w:val="00C82B7A"/>
    <w:rsid w:val="00C83296"/>
    <w:rsid w:val="00C83D28"/>
    <w:rsid w:val="00C8503A"/>
    <w:rsid w:val="00C86204"/>
    <w:rsid w:val="00C87C38"/>
    <w:rsid w:val="00C91522"/>
    <w:rsid w:val="00C915C5"/>
    <w:rsid w:val="00C91715"/>
    <w:rsid w:val="00C935DB"/>
    <w:rsid w:val="00C948CF"/>
    <w:rsid w:val="00CA1D62"/>
    <w:rsid w:val="00CA34F3"/>
    <w:rsid w:val="00CA66C5"/>
    <w:rsid w:val="00CB1AF3"/>
    <w:rsid w:val="00CB5399"/>
    <w:rsid w:val="00CB5995"/>
    <w:rsid w:val="00CB67AD"/>
    <w:rsid w:val="00CB7871"/>
    <w:rsid w:val="00CC6108"/>
    <w:rsid w:val="00CD3437"/>
    <w:rsid w:val="00CD3DD2"/>
    <w:rsid w:val="00CD48A2"/>
    <w:rsid w:val="00CD59C5"/>
    <w:rsid w:val="00CD7F72"/>
    <w:rsid w:val="00CE03CF"/>
    <w:rsid w:val="00CE0AAD"/>
    <w:rsid w:val="00CE6B73"/>
    <w:rsid w:val="00CE6DEE"/>
    <w:rsid w:val="00CF4032"/>
    <w:rsid w:val="00CF524F"/>
    <w:rsid w:val="00CF55BF"/>
    <w:rsid w:val="00CF560B"/>
    <w:rsid w:val="00D0249A"/>
    <w:rsid w:val="00D0359F"/>
    <w:rsid w:val="00D06063"/>
    <w:rsid w:val="00D10774"/>
    <w:rsid w:val="00D10F53"/>
    <w:rsid w:val="00D111BC"/>
    <w:rsid w:val="00D118B2"/>
    <w:rsid w:val="00D15A9F"/>
    <w:rsid w:val="00D15C10"/>
    <w:rsid w:val="00D168BD"/>
    <w:rsid w:val="00D16A6A"/>
    <w:rsid w:val="00D16D9A"/>
    <w:rsid w:val="00D20139"/>
    <w:rsid w:val="00D2036C"/>
    <w:rsid w:val="00D210BA"/>
    <w:rsid w:val="00D21C7E"/>
    <w:rsid w:val="00D22491"/>
    <w:rsid w:val="00D23564"/>
    <w:rsid w:val="00D278FE"/>
    <w:rsid w:val="00D308E1"/>
    <w:rsid w:val="00D317EA"/>
    <w:rsid w:val="00D3378A"/>
    <w:rsid w:val="00D345C7"/>
    <w:rsid w:val="00D347A1"/>
    <w:rsid w:val="00D36319"/>
    <w:rsid w:val="00D37605"/>
    <w:rsid w:val="00D37F73"/>
    <w:rsid w:val="00D40EE6"/>
    <w:rsid w:val="00D474E3"/>
    <w:rsid w:val="00D52172"/>
    <w:rsid w:val="00D52B89"/>
    <w:rsid w:val="00D5303A"/>
    <w:rsid w:val="00D53CE3"/>
    <w:rsid w:val="00D618C1"/>
    <w:rsid w:val="00D620B6"/>
    <w:rsid w:val="00D630FA"/>
    <w:rsid w:val="00D65825"/>
    <w:rsid w:val="00D66238"/>
    <w:rsid w:val="00D66B10"/>
    <w:rsid w:val="00D67AA6"/>
    <w:rsid w:val="00D71303"/>
    <w:rsid w:val="00D71924"/>
    <w:rsid w:val="00D8118C"/>
    <w:rsid w:val="00D8194A"/>
    <w:rsid w:val="00D915EE"/>
    <w:rsid w:val="00DA5DBB"/>
    <w:rsid w:val="00DB0B5B"/>
    <w:rsid w:val="00DB12A6"/>
    <w:rsid w:val="00DB1509"/>
    <w:rsid w:val="00DB18B5"/>
    <w:rsid w:val="00DB230C"/>
    <w:rsid w:val="00DC060B"/>
    <w:rsid w:val="00DC239F"/>
    <w:rsid w:val="00DC2516"/>
    <w:rsid w:val="00DC3E52"/>
    <w:rsid w:val="00DC423D"/>
    <w:rsid w:val="00DC4452"/>
    <w:rsid w:val="00DC49FA"/>
    <w:rsid w:val="00DC5ED1"/>
    <w:rsid w:val="00DC664F"/>
    <w:rsid w:val="00DD05F7"/>
    <w:rsid w:val="00DD30AD"/>
    <w:rsid w:val="00DD3648"/>
    <w:rsid w:val="00DD6A35"/>
    <w:rsid w:val="00DE259E"/>
    <w:rsid w:val="00DE2F36"/>
    <w:rsid w:val="00DE47F4"/>
    <w:rsid w:val="00DE5D06"/>
    <w:rsid w:val="00DE768C"/>
    <w:rsid w:val="00DF10A7"/>
    <w:rsid w:val="00DF1642"/>
    <w:rsid w:val="00DF4A30"/>
    <w:rsid w:val="00E04C16"/>
    <w:rsid w:val="00E05DB6"/>
    <w:rsid w:val="00E10DDF"/>
    <w:rsid w:val="00E12BF1"/>
    <w:rsid w:val="00E222F2"/>
    <w:rsid w:val="00E26EE5"/>
    <w:rsid w:val="00E2780B"/>
    <w:rsid w:val="00E3256D"/>
    <w:rsid w:val="00E35906"/>
    <w:rsid w:val="00E35F78"/>
    <w:rsid w:val="00E4172F"/>
    <w:rsid w:val="00E419D6"/>
    <w:rsid w:val="00E443DD"/>
    <w:rsid w:val="00E465E9"/>
    <w:rsid w:val="00E47A18"/>
    <w:rsid w:val="00E54EBE"/>
    <w:rsid w:val="00E5588D"/>
    <w:rsid w:val="00E560E1"/>
    <w:rsid w:val="00E612DC"/>
    <w:rsid w:val="00E615BF"/>
    <w:rsid w:val="00E627E8"/>
    <w:rsid w:val="00E6443C"/>
    <w:rsid w:val="00E65CA1"/>
    <w:rsid w:val="00E70EB6"/>
    <w:rsid w:val="00E7179F"/>
    <w:rsid w:val="00E739FB"/>
    <w:rsid w:val="00E74475"/>
    <w:rsid w:val="00E7584C"/>
    <w:rsid w:val="00E77A71"/>
    <w:rsid w:val="00E8070C"/>
    <w:rsid w:val="00E82C85"/>
    <w:rsid w:val="00E830EC"/>
    <w:rsid w:val="00E83BD6"/>
    <w:rsid w:val="00E84D9F"/>
    <w:rsid w:val="00E91475"/>
    <w:rsid w:val="00E92863"/>
    <w:rsid w:val="00E96393"/>
    <w:rsid w:val="00E971C3"/>
    <w:rsid w:val="00E97BDA"/>
    <w:rsid w:val="00EA0AE1"/>
    <w:rsid w:val="00EA5910"/>
    <w:rsid w:val="00EA6EBE"/>
    <w:rsid w:val="00EB0265"/>
    <w:rsid w:val="00EC699F"/>
    <w:rsid w:val="00ED0908"/>
    <w:rsid w:val="00ED3B52"/>
    <w:rsid w:val="00ED4B9E"/>
    <w:rsid w:val="00ED4BE5"/>
    <w:rsid w:val="00ED6BE7"/>
    <w:rsid w:val="00ED70C9"/>
    <w:rsid w:val="00EE2970"/>
    <w:rsid w:val="00EE4E1C"/>
    <w:rsid w:val="00EE66A1"/>
    <w:rsid w:val="00EF16E0"/>
    <w:rsid w:val="00EF2BB6"/>
    <w:rsid w:val="00EF2FD9"/>
    <w:rsid w:val="00EF6F10"/>
    <w:rsid w:val="00EF7026"/>
    <w:rsid w:val="00F063A3"/>
    <w:rsid w:val="00F07AD6"/>
    <w:rsid w:val="00F123BA"/>
    <w:rsid w:val="00F127DE"/>
    <w:rsid w:val="00F12B6A"/>
    <w:rsid w:val="00F12DE0"/>
    <w:rsid w:val="00F137BA"/>
    <w:rsid w:val="00F14D77"/>
    <w:rsid w:val="00F16673"/>
    <w:rsid w:val="00F30F82"/>
    <w:rsid w:val="00F40DE8"/>
    <w:rsid w:val="00F434CE"/>
    <w:rsid w:val="00F4522A"/>
    <w:rsid w:val="00F45DE5"/>
    <w:rsid w:val="00F45E8F"/>
    <w:rsid w:val="00F47558"/>
    <w:rsid w:val="00F47F0B"/>
    <w:rsid w:val="00F50CD5"/>
    <w:rsid w:val="00F52F10"/>
    <w:rsid w:val="00F53024"/>
    <w:rsid w:val="00F55D32"/>
    <w:rsid w:val="00F56F12"/>
    <w:rsid w:val="00F6583B"/>
    <w:rsid w:val="00F66CE6"/>
    <w:rsid w:val="00F74033"/>
    <w:rsid w:val="00F7448E"/>
    <w:rsid w:val="00F74E50"/>
    <w:rsid w:val="00F775B6"/>
    <w:rsid w:val="00F823D7"/>
    <w:rsid w:val="00F830C3"/>
    <w:rsid w:val="00F8433F"/>
    <w:rsid w:val="00F8681C"/>
    <w:rsid w:val="00F870E4"/>
    <w:rsid w:val="00F87943"/>
    <w:rsid w:val="00F9134C"/>
    <w:rsid w:val="00F93E3E"/>
    <w:rsid w:val="00F9493C"/>
    <w:rsid w:val="00F94CA4"/>
    <w:rsid w:val="00F951E5"/>
    <w:rsid w:val="00F95DE9"/>
    <w:rsid w:val="00F97C6A"/>
    <w:rsid w:val="00FA1D93"/>
    <w:rsid w:val="00FA22BB"/>
    <w:rsid w:val="00FA518A"/>
    <w:rsid w:val="00FB3FE5"/>
    <w:rsid w:val="00FC13D8"/>
    <w:rsid w:val="00FC34C4"/>
    <w:rsid w:val="00FD077A"/>
    <w:rsid w:val="00FD0C7B"/>
    <w:rsid w:val="00FD0F80"/>
    <w:rsid w:val="00FD163A"/>
    <w:rsid w:val="00FD1CA1"/>
    <w:rsid w:val="00FD1FF4"/>
    <w:rsid w:val="00FE283F"/>
    <w:rsid w:val="00FE3026"/>
    <w:rsid w:val="00FE45C0"/>
    <w:rsid w:val="00FE4B96"/>
    <w:rsid w:val="00FE4B98"/>
    <w:rsid w:val="00FE4DA9"/>
    <w:rsid w:val="00FE7D79"/>
    <w:rsid w:val="00FF096A"/>
    <w:rsid w:val="00FF1771"/>
    <w:rsid w:val="00FF2C5C"/>
    <w:rsid w:val="00FF4AC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64C"/>
  </w:style>
  <w:style w:type="paragraph" w:styleId="a3">
    <w:name w:val="Normal (Web)"/>
    <w:basedOn w:val="a"/>
    <w:uiPriority w:val="99"/>
    <w:unhideWhenUsed/>
    <w:rsid w:val="00A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64C"/>
    <w:rPr>
      <w:b/>
      <w:bCs/>
    </w:rPr>
  </w:style>
  <w:style w:type="paragraph" w:customStyle="1" w:styleId="a00">
    <w:name w:val="a0"/>
    <w:basedOn w:val="a"/>
    <w:rsid w:val="00A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764C"/>
    <w:rPr>
      <w:i/>
      <w:iCs/>
    </w:rPr>
  </w:style>
  <w:style w:type="paragraph" w:customStyle="1" w:styleId="default">
    <w:name w:val="default"/>
    <w:basedOn w:val="a"/>
    <w:rsid w:val="00A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76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2764C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2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64C"/>
  </w:style>
  <w:style w:type="paragraph" w:styleId="aa">
    <w:name w:val="footer"/>
    <w:basedOn w:val="a"/>
    <w:link w:val="ab"/>
    <w:uiPriority w:val="99"/>
    <w:unhideWhenUsed/>
    <w:rsid w:val="00A2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64C"/>
  </w:style>
  <w:style w:type="paragraph" w:styleId="ac">
    <w:name w:val="List Paragraph"/>
    <w:basedOn w:val="a"/>
    <w:uiPriority w:val="34"/>
    <w:qFormat/>
    <w:rsid w:val="002608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e"/>
    <w:uiPriority w:val="99"/>
    <w:locked/>
    <w:rsid w:val="00260833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 Spacing"/>
    <w:link w:val="ad"/>
    <w:uiPriority w:val="1"/>
    <w:qFormat/>
    <w:rsid w:val="002608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18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DC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64C"/>
  </w:style>
  <w:style w:type="paragraph" w:styleId="a3">
    <w:name w:val="Normal (Web)"/>
    <w:basedOn w:val="a"/>
    <w:uiPriority w:val="99"/>
    <w:unhideWhenUsed/>
    <w:rsid w:val="00A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64C"/>
    <w:rPr>
      <w:b/>
      <w:bCs/>
    </w:rPr>
  </w:style>
  <w:style w:type="paragraph" w:customStyle="1" w:styleId="a00">
    <w:name w:val="a0"/>
    <w:basedOn w:val="a"/>
    <w:rsid w:val="00A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764C"/>
    <w:rPr>
      <w:i/>
      <w:iCs/>
    </w:rPr>
  </w:style>
  <w:style w:type="paragraph" w:customStyle="1" w:styleId="default">
    <w:name w:val="default"/>
    <w:basedOn w:val="a"/>
    <w:rsid w:val="00A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76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2764C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2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64C"/>
  </w:style>
  <w:style w:type="paragraph" w:styleId="aa">
    <w:name w:val="footer"/>
    <w:basedOn w:val="a"/>
    <w:link w:val="ab"/>
    <w:uiPriority w:val="99"/>
    <w:unhideWhenUsed/>
    <w:rsid w:val="00A2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64C"/>
  </w:style>
  <w:style w:type="paragraph" w:styleId="ac">
    <w:name w:val="List Paragraph"/>
    <w:basedOn w:val="a"/>
    <w:uiPriority w:val="34"/>
    <w:qFormat/>
    <w:rsid w:val="002608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e"/>
    <w:uiPriority w:val="99"/>
    <w:locked/>
    <w:rsid w:val="00260833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 Spacing"/>
    <w:link w:val="ad"/>
    <w:uiPriority w:val="1"/>
    <w:qFormat/>
    <w:rsid w:val="002608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18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DC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19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методист</cp:lastModifiedBy>
  <cp:revision>44</cp:revision>
  <cp:lastPrinted>2018-10-30T05:10:00Z</cp:lastPrinted>
  <dcterms:created xsi:type="dcterms:W3CDTF">2018-10-29T07:25:00Z</dcterms:created>
  <dcterms:modified xsi:type="dcterms:W3CDTF">2022-06-15T09:04:00Z</dcterms:modified>
</cp:coreProperties>
</file>